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DC46" w14:textId="77777777" w:rsidR="00EE01F8" w:rsidRDefault="00CE1B02">
      <w:pPr>
        <w:ind w:left="-21" w:right="0"/>
        <w:jc w:val="left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69473422" w14:textId="77777777" w:rsidR="00EE01F8" w:rsidRDefault="00CE1B02">
      <w:r>
        <w:t xml:space="preserve">L&amp;Q Group </w:t>
      </w:r>
    </w:p>
    <w:tbl>
      <w:tblPr>
        <w:tblStyle w:val="TableGrid"/>
        <w:tblW w:w="9922" w:type="dxa"/>
        <w:tblInd w:w="-49" w:type="dxa"/>
        <w:tblCellMar>
          <w:top w:w="46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1973"/>
        <w:gridCol w:w="717"/>
        <w:gridCol w:w="713"/>
        <w:gridCol w:w="564"/>
        <w:gridCol w:w="569"/>
        <w:gridCol w:w="1133"/>
        <w:gridCol w:w="569"/>
        <w:gridCol w:w="1132"/>
        <w:gridCol w:w="571"/>
        <w:gridCol w:w="552"/>
        <w:gridCol w:w="579"/>
        <w:gridCol w:w="850"/>
      </w:tblGrid>
      <w:tr w:rsidR="00EE01F8" w14:paraId="353786AD" w14:textId="77777777">
        <w:trPr>
          <w:trHeight w:val="3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7D9DC" w14:textId="77777777" w:rsidR="00EE01F8" w:rsidRDefault="00CE1B02">
            <w:pPr>
              <w:ind w:right="0"/>
              <w:jc w:val="left"/>
            </w:pPr>
            <w:r>
              <w:t xml:space="preserve">Role title 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C123" w14:textId="77777777" w:rsidR="00EE01F8" w:rsidRDefault="00CE1B02">
            <w:pPr>
              <w:ind w:left="1" w:right="0"/>
              <w:jc w:val="left"/>
            </w:pPr>
            <w:r>
              <w:t xml:space="preserve">Network Engineer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72B11" w14:textId="77777777" w:rsidR="00EE01F8" w:rsidRDefault="00CE1B02">
            <w:pPr>
              <w:ind w:left="1" w:right="0"/>
              <w:jc w:val="left"/>
            </w:pPr>
            <w:r>
              <w:t xml:space="preserve">Date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C5E" w14:textId="77777777" w:rsidR="00EE01F8" w:rsidRDefault="00CE1B02">
            <w:pPr>
              <w:ind w:left="2" w:right="0"/>
              <w:jc w:val="left"/>
            </w:pPr>
            <w:r>
              <w:rPr>
                <w:b w:val="0"/>
              </w:rPr>
              <w:t xml:space="preserve">09/07/18 </w:t>
            </w:r>
          </w:p>
        </w:tc>
      </w:tr>
      <w:tr w:rsidR="00EE01F8" w14:paraId="5041928F" w14:textId="77777777">
        <w:trPr>
          <w:trHeight w:val="3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65AFD" w14:textId="77777777" w:rsidR="00EE01F8" w:rsidRDefault="00CE1B02">
            <w:pPr>
              <w:ind w:right="0"/>
              <w:jc w:val="left"/>
            </w:pPr>
            <w:r>
              <w:t xml:space="preserve">Reports to Title 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61F7" w14:textId="77777777" w:rsidR="00EE01F8" w:rsidRDefault="00CE1B02">
            <w:pPr>
              <w:ind w:left="1" w:right="0"/>
              <w:jc w:val="left"/>
            </w:pPr>
            <w:r>
              <w:rPr>
                <w:b w:val="0"/>
              </w:rPr>
              <w:t xml:space="preserve">Cloud &amp; Infrastructure Lead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43A91" w14:textId="77777777" w:rsidR="00EE01F8" w:rsidRDefault="00CE1B02">
            <w:pPr>
              <w:ind w:left="1" w:right="0"/>
              <w:jc w:val="left"/>
            </w:pPr>
            <w:r>
              <w:t xml:space="preserve">Version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8DA3" w14:textId="77777777" w:rsidR="00EE01F8" w:rsidRDefault="00CE1B02">
            <w:pPr>
              <w:ind w:left="2" w:right="0"/>
              <w:jc w:val="left"/>
            </w:pPr>
            <w:r>
              <w:rPr>
                <w:b w:val="0"/>
              </w:rPr>
              <w:t xml:space="preserve">FINAL </w:t>
            </w:r>
          </w:p>
        </w:tc>
      </w:tr>
      <w:tr w:rsidR="00EE01F8" w14:paraId="7D96DFA2" w14:textId="77777777">
        <w:trPr>
          <w:trHeight w:val="73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06AD0" w14:textId="77777777" w:rsidR="00EE01F8" w:rsidRDefault="00CE1B02">
            <w:pPr>
              <w:ind w:right="0"/>
              <w:jc w:val="left"/>
            </w:pPr>
            <w:r>
              <w:t xml:space="preserve">DBS Disclosure Required: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E98DC" w14:textId="77777777" w:rsidR="00EE01F8" w:rsidRDefault="00CE1B02">
            <w:pPr>
              <w:ind w:left="1" w:right="0"/>
              <w:jc w:val="left"/>
            </w:pPr>
            <w:r>
              <w:t xml:space="preserve">Yes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0DF4" w14:textId="77777777" w:rsidR="00EE01F8" w:rsidRDefault="00CE1B02">
            <w:pPr>
              <w:ind w:left="2" w:right="0"/>
              <w:jc w:val="left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34858" w14:textId="77777777" w:rsidR="00EE01F8" w:rsidRDefault="00CE1B02">
            <w:pPr>
              <w:ind w:right="0"/>
              <w:jc w:val="left"/>
            </w:pPr>
            <w: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7CE" w14:textId="77777777" w:rsidR="00EE01F8" w:rsidRDefault="00CE1B02">
            <w:pPr>
              <w:ind w:left="2" w:right="0"/>
              <w:jc w:val="left"/>
            </w:pPr>
            <w:r>
              <w:t xml:space="preserve">X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89987" w14:textId="77777777" w:rsidR="00EE01F8" w:rsidRDefault="00CE1B02">
            <w:pPr>
              <w:ind w:right="0"/>
              <w:jc w:val="left"/>
            </w:pPr>
            <w:r>
              <w:t xml:space="preserve">Standard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92A7" w14:textId="77777777" w:rsidR="00EE01F8" w:rsidRDefault="00CE1B02">
            <w:pPr>
              <w:ind w:left="2" w:right="0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4FCDD" w14:textId="77777777" w:rsidR="00EE01F8" w:rsidRDefault="00CE1B02">
            <w:pPr>
              <w:ind w:right="0"/>
              <w:jc w:val="left"/>
            </w:pPr>
            <w:r>
              <w:t xml:space="preserve">Enhanced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8F36" w14:textId="77777777" w:rsidR="00EE01F8" w:rsidRDefault="00CE1B02">
            <w:pPr>
              <w:ind w:left="1" w:right="0"/>
              <w:jc w:val="left"/>
            </w:pPr>
            <w: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63FE3C" w14:textId="77777777" w:rsidR="00EE01F8" w:rsidRDefault="00CE1B02">
            <w:pPr>
              <w:ind w:right="0"/>
              <w:jc w:val="left"/>
            </w:pPr>
            <w:r>
              <w:t xml:space="preserve">Enhanced </w:t>
            </w:r>
          </w:p>
          <w:p w14:paraId="5B1D01B0" w14:textId="77777777" w:rsidR="00EE01F8" w:rsidRDefault="00CE1B02">
            <w:pPr>
              <w:ind w:right="0"/>
              <w:jc w:val="left"/>
            </w:pPr>
            <w: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9821" w14:textId="77777777" w:rsidR="00EE01F8" w:rsidRDefault="00CE1B02">
            <w:pPr>
              <w:ind w:left="2" w:right="0"/>
              <w:jc w:val="left"/>
            </w:pPr>
            <w:r>
              <w:t xml:space="preserve"> </w:t>
            </w:r>
          </w:p>
        </w:tc>
      </w:tr>
      <w:tr w:rsidR="00EE01F8" w14:paraId="5F8C6023" w14:textId="77777777">
        <w:trPr>
          <w:trHeight w:val="492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E4C28" w14:textId="77777777" w:rsidR="00EE01F8" w:rsidRDefault="00CE1B02">
            <w:pPr>
              <w:ind w:right="0"/>
              <w:jc w:val="left"/>
            </w:pPr>
            <w:r>
              <w:t xml:space="preserve">Responsibility for End Results </w:t>
            </w:r>
          </w:p>
        </w:tc>
      </w:tr>
      <w:tr w:rsidR="00EE01F8" w14:paraId="6CA35FFB" w14:textId="77777777">
        <w:trPr>
          <w:trHeight w:val="622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151A" w14:textId="77777777" w:rsidR="00EE01F8" w:rsidRDefault="00CE1B02">
            <w:pPr>
              <w:ind w:right="0"/>
              <w:jc w:val="left"/>
            </w:pPr>
            <w:r>
              <w:rPr>
                <w:b w:val="0"/>
              </w:rPr>
              <w:t xml:space="preserve">Monitor and maintain the network infrastructure, resolving systems issues whilst also designing, deploying, and implementing new systems that optimise the L&amp;Q IT landscape. </w:t>
            </w:r>
            <w:r>
              <w:rPr>
                <w:rFonts w:ascii="Times New Roman" w:eastAsia="Times New Roman" w:hAnsi="Times New Roman" w:cs="Times New Roman"/>
                <w:b w:val="0"/>
                <w:i/>
              </w:rPr>
              <w:t xml:space="preserve"> </w:t>
            </w:r>
          </w:p>
        </w:tc>
      </w:tr>
      <w:tr w:rsidR="00EE01F8" w14:paraId="4A8E63C7" w14:textId="77777777">
        <w:trPr>
          <w:trHeight w:val="372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622B5" w14:textId="77777777" w:rsidR="00EE01F8" w:rsidRDefault="00CE1B02">
            <w:pPr>
              <w:ind w:right="0"/>
              <w:jc w:val="left"/>
            </w:pPr>
            <w:r>
              <w:rPr>
                <w:i/>
              </w:rPr>
              <w:t xml:space="preserve">Key Responsibilities / Deliverables: </w:t>
            </w:r>
          </w:p>
        </w:tc>
      </w:tr>
      <w:tr w:rsidR="00EE01F8" w14:paraId="4AEF495E" w14:textId="77777777">
        <w:trPr>
          <w:trHeight w:val="50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96A3F5" w14:textId="77777777" w:rsidR="00EE01F8" w:rsidRDefault="00CE1B02">
            <w:pPr>
              <w:ind w:right="0"/>
              <w:jc w:val="left"/>
            </w:pPr>
            <w:r>
              <w:rPr>
                <w:u w:val="single" w:color="000000"/>
              </w:rPr>
              <w:t>Main Accountabilities</w:t>
            </w:r>
            <w:r>
              <w:t>:</w:t>
            </w:r>
            <w:r>
              <w:rPr>
                <w:b w:val="0"/>
              </w:rPr>
              <w:t xml:space="preserve">  List the major activities or functions necessary to achieve the job’s end results.  The percentage of time spent on each of these should add up to 100%.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1CBF9A" w14:textId="77777777" w:rsidR="00EE01F8" w:rsidRDefault="00CE1B02">
            <w:pPr>
              <w:ind w:right="0"/>
              <w:jc w:val="center"/>
            </w:pPr>
            <w:r>
              <w:rPr>
                <w:i/>
              </w:rPr>
              <w:t xml:space="preserve">Time (%) </w:t>
            </w:r>
          </w:p>
        </w:tc>
      </w:tr>
      <w:tr w:rsidR="00EE01F8" w14:paraId="67EFF5A8" w14:textId="77777777">
        <w:trPr>
          <w:trHeight w:val="1837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DE6D7E" w14:textId="77777777" w:rsidR="00EE01F8" w:rsidRDefault="00CE1B02">
            <w:pPr>
              <w:spacing w:after="23"/>
              <w:ind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Leadership and management including customer service/ values </w:t>
            </w:r>
          </w:p>
          <w:p w14:paraId="681B6C83" w14:textId="77777777" w:rsidR="00EE01F8" w:rsidRDefault="00CE1B02">
            <w:pPr>
              <w:numPr>
                <w:ilvl w:val="0"/>
                <w:numId w:val="1"/>
              </w:numPr>
              <w:spacing w:after="2"/>
              <w:ind w:right="0" w:hanging="360"/>
              <w:jc w:val="left"/>
            </w:pPr>
            <w:r>
              <w:rPr>
                <w:b w:val="0"/>
              </w:rPr>
              <w:t xml:space="preserve">Input into architectural designs and be part of the Technical Design Authority </w:t>
            </w:r>
          </w:p>
          <w:p w14:paraId="7F1ED373" w14:textId="77777777" w:rsidR="00EE01F8" w:rsidRDefault="00CE1B02">
            <w:pPr>
              <w:numPr>
                <w:ilvl w:val="0"/>
                <w:numId w:val="1"/>
              </w:numPr>
              <w:spacing w:after="40" w:line="242" w:lineRule="auto"/>
              <w:ind w:right="0" w:hanging="360"/>
              <w:jc w:val="left"/>
            </w:pPr>
            <w:r>
              <w:rPr>
                <w:b w:val="0"/>
              </w:rPr>
              <w:t xml:space="preserve">Make changes in accordance with the network architectural principles, with an aim to create best value for the L&amp;Q IT landscape </w:t>
            </w:r>
          </w:p>
          <w:p w14:paraId="5CA2D843" w14:textId="77777777" w:rsidR="00EE01F8" w:rsidRDefault="00CE1B02">
            <w:pPr>
              <w:numPr>
                <w:ilvl w:val="0"/>
                <w:numId w:val="1"/>
              </w:numPr>
              <w:spacing w:after="41" w:line="239" w:lineRule="auto"/>
              <w:ind w:right="0" w:hanging="360"/>
              <w:jc w:val="left"/>
            </w:pPr>
            <w:r>
              <w:rPr>
                <w:b w:val="0"/>
              </w:rPr>
              <w:t xml:space="preserve">Contribute to the team’s performance and customer service delivery whilst operating in line with L&amp;Q values by designing, </w:t>
            </w:r>
            <w:proofErr w:type="gramStart"/>
            <w:r>
              <w:rPr>
                <w:b w:val="0"/>
              </w:rPr>
              <w:t>developing</w:t>
            </w:r>
            <w:proofErr w:type="gramEnd"/>
            <w:r>
              <w:rPr>
                <w:b w:val="0"/>
              </w:rPr>
              <w:t xml:space="preserve"> and implementing infrastructure solutions </w:t>
            </w:r>
          </w:p>
          <w:p w14:paraId="6E4F7B59" w14:textId="77777777" w:rsidR="00EE01F8" w:rsidRDefault="00CE1B02">
            <w:pPr>
              <w:ind w:left="36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3BEC94" w14:textId="77777777" w:rsidR="00EE01F8" w:rsidRDefault="00CE1B02">
            <w:pPr>
              <w:ind w:left="141" w:right="0"/>
              <w:jc w:val="center"/>
            </w:pPr>
            <w:r>
              <w:rPr>
                <w:b w:val="0"/>
              </w:rPr>
              <w:t xml:space="preserve">20 </w:t>
            </w:r>
          </w:p>
        </w:tc>
      </w:tr>
      <w:tr w:rsidR="00EE01F8" w14:paraId="4D066497" w14:textId="77777777">
        <w:trPr>
          <w:trHeight w:val="2580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B00CAA" w14:textId="77777777" w:rsidR="00EE01F8" w:rsidRDefault="00CE1B02">
            <w:pPr>
              <w:spacing w:after="23"/>
              <w:ind w:right="0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Strategy/ achieving objectives </w:t>
            </w:r>
          </w:p>
          <w:p w14:paraId="2BE2BF69" w14:textId="77777777" w:rsidR="00EE01F8" w:rsidRDefault="00CE1B02">
            <w:pPr>
              <w:numPr>
                <w:ilvl w:val="0"/>
                <w:numId w:val="2"/>
              </w:numPr>
              <w:spacing w:after="40" w:line="242" w:lineRule="auto"/>
              <w:ind w:right="0" w:hanging="360"/>
              <w:jc w:val="left"/>
            </w:pPr>
            <w:r>
              <w:rPr>
                <w:b w:val="0"/>
              </w:rPr>
              <w:t xml:space="preserve">Develop and maintain networking infrastructure, ensuring high availability, performance, </w:t>
            </w:r>
            <w:proofErr w:type="gramStart"/>
            <w:r>
              <w:rPr>
                <w:b w:val="0"/>
              </w:rPr>
              <w:t>reliability</w:t>
            </w:r>
            <w:proofErr w:type="gramEnd"/>
            <w:r>
              <w:rPr>
                <w:b w:val="0"/>
              </w:rPr>
              <w:t xml:space="preserve"> and integrity in line with SLA’s set by management </w:t>
            </w:r>
          </w:p>
          <w:p w14:paraId="34D5D71E" w14:textId="77777777" w:rsidR="00EE01F8" w:rsidRDefault="00CE1B02">
            <w:pPr>
              <w:numPr>
                <w:ilvl w:val="0"/>
                <w:numId w:val="2"/>
              </w:numPr>
              <w:spacing w:after="40" w:line="242" w:lineRule="auto"/>
              <w:ind w:right="0" w:hanging="360"/>
              <w:jc w:val="left"/>
            </w:pPr>
            <w:r>
              <w:rPr>
                <w:b w:val="0"/>
              </w:rPr>
              <w:t xml:space="preserve">Impart knowledge of networks and infrastructure to help inform decisions made by the SLT regarding the maintenance, deployment, and improvements of the L&amp;Q IT infrastructure landscape </w:t>
            </w:r>
          </w:p>
          <w:p w14:paraId="0AAA67AD" w14:textId="77777777" w:rsidR="00EE01F8" w:rsidRDefault="00CE1B02">
            <w:pPr>
              <w:numPr>
                <w:ilvl w:val="0"/>
                <w:numId w:val="2"/>
              </w:numPr>
              <w:spacing w:after="41" w:line="241" w:lineRule="auto"/>
              <w:ind w:right="0" w:hanging="360"/>
              <w:jc w:val="left"/>
            </w:pPr>
            <w:r>
              <w:rPr>
                <w:b w:val="0"/>
              </w:rPr>
              <w:t xml:space="preserve">Contribute towards team objectives and key performance indicators through developing software of a high quality in line with departmental standards and procedures and the architectural framework </w:t>
            </w:r>
          </w:p>
          <w:p w14:paraId="46582027" w14:textId="77777777" w:rsidR="00EE01F8" w:rsidRDefault="00CE1B02">
            <w:pPr>
              <w:numPr>
                <w:ilvl w:val="0"/>
                <w:numId w:val="2"/>
              </w:numPr>
              <w:ind w:right="0" w:hanging="360"/>
              <w:jc w:val="left"/>
            </w:pPr>
            <w:r>
              <w:rPr>
                <w:b w:val="0"/>
              </w:rPr>
              <w:t xml:space="preserve">Additional Duties as required by </w:t>
            </w:r>
            <w:proofErr w:type="gramStart"/>
            <w:r>
              <w:rPr>
                <w:b w:val="0"/>
              </w:rPr>
              <w:t>management,</w:t>
            </w:r>
            <w:proofErr w:type="gramEnd"/>
            <w:r>
              <w:rPr>
                <w:b w:val="0"/>
              </w:rPr>
              <w:t xml:space="preserve"> this may include travel between L&amp;Q sites </w:t>
            </w:r>
          </w:p>
          <w:p w14:paraId="3DD65CDF" w14:textId="77777777" w:rsidR="00EE01F8" w:rsidRDefault="00CE1B02">
            <w:pPr>
              <w:ind w:left="36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B5B5A5" w14:textId="77777777" w:rsidR="00EE01F8" w:rsidRDefault="00CE1B02">
            <w:pPr>
              <w:ind w:left="141" w:right="0"/>
              <w:jc w:val="center"/>
            </w:pPr>
            <w:r>
              <w:rPr>
                <w:b w:val="0"/>
              </w:rPr>
              <w:t xml:space="preserve">30 </w:t>
            </w:r>
          </w:p>
        </w:tc>
      </w:tr>
      <w:tr w:rsidR="00EE01F8" w14:paraId="7CA83D8B" w14:textId="77777777">
        <w:trPr>
          <w:trHeight w:val="2842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4DD30B" w14:textId="77777777" w:rsidR="00EE01F8" w:rsidRDefault="00CE1B02">
            <w:pPr>
              <w:spacing w:after="25"/>
              <w:ind w:right="0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Working with others – internal </w:t>
            </w:r>
          </w:p>
          <w:p w14:paraId="09A60CD7" w14:textId="77777777" w:rsidR="00EE01F8" w:rsidRDefault="00CE1B02">
            <w:pPr>
              <w:numPr>
                <w:ilvl w:val="0"/>
                <w:numId w:val="3"/>
              </w:numPr>
              <w:spacing w:after="40" w:line="242" w:lineRule="auto"/>
              <w:ind w:right="0" w:hanging="360"/>
              <w:jc w:val="left"/>
            </w:pPr>
            <w:r>
              <w:rPr>
                <w:b w:val="0"/>
              </w:rPr>
              <w:t xml:space="preserve">Work closely with the Site Set Up and Support Teams to support site commission/de-commission processes </w:t>
            </w:r>
          </w:p>
          <w:p w14:paraId="42473E4A" w14:textId="77777777" w:rsidR="00EE01F8" w:rsidRDefault="00CE1B02">
            <w:pPr>
              <w:numPr>
                <w:ilvl w:val="0"/>
                <w:numId w:val="3"/>
              </w:numPr>
              <w:spacing w:after="43" w:line="239" w:lineRule="auto"/>
              <w:ind w:right="0" w:hanging="360"/>
              <w:jc w:val="left"/>
            </w:pPr>
            <w:r>
              <w:rPr>
                <w:b w:val="0"/>
              </w:rPr>
              <w:t xml:space="preserve">Work collaboratively with other IT functions, including the Service Desk by responding to issues promptly and professionally, with a view to providing exceptional customer service.  </w:t>
            </w:r>
          </w:p>
          <w:p w14:paraId="422D80D6" w14:textId="77777777" w:rsidR="00EE01F8" w:rsidRDefault="00CE1B02">
            <w:pPr>
              <w:numPr>
                <w:ilvl w:val="0"/>
                <w:numId w:val="3"/>
              </w:numPr>
              <w:spacing w:after="40" w:line="242" w:lineRule="auto"/>
              <w:ind w:right="0" w:hanging="360"/>
              <w:jc w:val="left"/>
            </w:pPr>
            <w:r>
              <w:rPr>
                <w:b w:val="0"/>
              </w:rPr>
              <w:t xml:space="preserve">Work collaboratively with product teams, business development and support teams within IT, to ensure projects are delivered in a timely manner </w:t>
            </w:r>
          </w:p>
          <w:p w14:paraId="66B4776B" w14:textId="77777777" w:rsidR="00EE01F8" w:rsidRDefault="00CE1B02">
            <w:pPr>
              <w:numPr>
                <w:ilvl w:val="0"/>
                <w:numId w:val="3"/>
              </w:numPr>
              <w:spacing w:line="261" w:lineRule="auto"/>
              <w:ind w:right="0" w:hanging="360"/>
              <w:jc w:val="left"/>
            </w:pPr>
            <w:r>
              <w:rPr>
                <w:b w:val="0"/>
              </w:rPr>
              <w:t xml:space="preserve">Work closely with other Cloud &amp; Infrastructure Engineering Team members to participate and assist in BAU and project work in other areas of the team. Additionally, to support colleagues within Enterprise Services &amp; Security and Engineering pillars wherever necessary. </w:t>
            </w:r>
          </w:p>
          <w:p w14:paraId="3456305E" w14:textId="77777777" w:rsidR="00EE01F8" w:rsidRDefault="00CE1B02">
            <w:pPr>
              <w:ind w:left="36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8A6096" w14:textId="77777777" w:rsidR="00EE01F8" w:rsidRDefault="00CE1B02">
            <w:pPr>
              <w:ind w:left="141" w:right="0"/>
              <w:jc w:val="center"/>
            </w:pPr>
            <w:r>
              <w:rPr>
                <w:b w:val="0"/>
              </w:rPr>
              <w:t xml:space="preserve">20 </w:t>
            </w:r>
          </w:p>
        </w:tc>
      </w:tr>
      <w:tr w:rsidR="00EE01F8" w14:paraId="1C510BD4" w14:textId="77777777">
        <w:trPr>
          <w:trHeight w:val="1633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4E02A4" w14:textId="77777777" w:rsidR="00EE01F8" w:rsidRDefault="00CE1B02">
            <w:pPr>
              <w:spacing w:after="23"/>
              <w:ind w:right="0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Working with others – external </w:t>
            </w:r>
          </w:p>
          <w:p w14:paraId="14C8453E" w14:textId="77777777" w:rsidR="00EE01F8" w:rsidRDefault="00CE1B02">
            <w:pPr>
              <w:numPr>
                <w:ilvl w:val="0"/>
                <w:numId w:val="4"/>
              </w:numPr>
              <w:spacing w:after="2"/>
              <w:ind w:right="0" w:hanging="360"/>
              <w:jc w:val="left"/>
            </w:pPr>
            <w:r>
              <w:rPr>
                <w:b w:val="0"/>
              </w:rPr>
              <w:t xml:space="preserve">Maintain relationships with key stakeholders and partners as required </w:t>
            </w:r>
          </w:p>
          <w:p w14:paraId="62151212" w14:textId="77777777" w:rsidR="00EE01F8" w:rsidRDefault="00CE1B02">
            <w:pPr>
              <w:numPr>
                <w:ilvl w:val="0"/>
                <w:numId w:val="4"/>
              </w:numPr>
              <w:ind w:right="0" w:hanging="360"/>
              <w:jc w:val="left"/>
            </w:pPr>
            <w:r>
              <w:rPr>
                <w:b w:val="0"/>
              </w:rPr>
              <w:t xml:space="preserve">Work alongside third-party vendors to facilitate the improvement of the L&amp;Q IT Landscape </w:t>
            </w:r>
          </w:p>
          <w:p w14:paraId="5D631F5E" w14:textId="77777777" w:rsidR="00EE01F8" w:rsidRDefault="00CE1B02">
            <w:pPr>
              <w:numPr>
                <w:ilvl w:val="0"/>
                <w:numId w:val="4"/>
              </w:numPr>
              <w:spacing w:after="41" w:line="239" w:lineRule="auto"/>
              <w:ind w:right="0" w:hanging="360"/>
              <w:jc w:val="left"/>
            </w:pPr>
            <w:r>
              <w:rPr>
                <w:b w:val="0"/>
              </w:rPr>
              <w:t xml:space="preserve">Keep up to date with developments in new technologies and where it can be of use to L&amp;Q, working with partners to commission Proofs of Concepts to demonstrate business value. </w:t>
            </w:r>
          </w:p>
          <w:p w14:paraId="3EB74964" w14:textId="77777777" w:rsidR="00EE01F8" w:rsidRDefault="00CE1B02">
            <w:pPr>
              <w:ind w:left="36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875EEB" w14:textId="77777777" w:rsidR="00EE01F8" w:rsidRDefault="00CE1B02">
            <w:pPr>
              <w:ind w:left="141" w:right="0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EE01F8" w14:paraId="130F3B1A" w14:textId="77777777">
        <w:trPr>
          <w:trHeight w:val="878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3F8F2B" w14:textId="77777777" w:rsidR="00EE01F8" w:rsidRDefault="00CE1B02">
            <w:pPr>
              <w:spacing w:after="23"/>
              <w:ind w:right="0"/>
              <w:jc w:val="left"/>
            </w:pPr>
            <w:r>
              <w:rPr>
                <w:b w:val="0"/>
              </w:rPr>
              <w:lastRenderedPageBreak/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Budgetary responsibility </w:t>
            </w:r>
          </w:p>
          <w:p w14:paraId="5D644594" w14:textId="77777777" w:rsidR="00EE01F8" w:rsidRDefault="00CE1B02">
            <w:pPr>
              <w:tabs>
                <w:tab w:val="center" w:pos="406"/>
                <w:tab w:val="center" w:pos="4680"/>
              </w:tabs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Adopt responsibility for the creation of value, and cost efficiency in all aspects of day-to-day work </w:t>
            </w:r>
          </w:p>
          <w:p w14:paraId="6ACE1A67" w14:textId="77777777" w:rsidR="00EE01F8" w:rsidRDefault="00CE1B02">
            <w:pPr>
              <w:ind w:left="36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D7C0E0" w14:textId="77777777" w:rsidR="00EE01F8" w:rsidRDefault="00CE1B02">
            <w:pPr>
              <w:ind w:left="141" w:right="0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EE01F8" w14:paraId="74F86207" w14:textId="77777777">
        <w:trPr>
          <w:trHeight w:val="838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5B134F" w14:textId="77777777" w:rsidR="00EE01F8" w:rsidRDefault="00CE1B02">
            <w:pPr>
              <w:spacing w:after="23"/>
              <w:ind w:right="0"/>
              <w:jc w:val="left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Compliance </w:t>
            </w:r>
          </w:p>
          <w:p w14:paraId="2300A6C0" w14:textId="77777777" w:rsidR="00EE01F8" w:rsidRDefault="00CE1B02">
            <w:pPr>
              <w:ind w:left="72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Ensure own compliance in respect of governance and adherence to relevant statutory and regulatory provisions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09E08D" w14:textId="77777777" w:rsidR="00EE01F8" w:rsidRDefault="00CE1B02">
            <w:pPr>
              <w:ind w:left="141" w:right="0"/>
              <w:jc w:val="center"/>
            </w:pPr>
            <w:r>
              <w:rPr>
                <w:b w:val="0"/>
              </w:rPr>
              <w:t xml:space="preserve">5 </w:t>
            </w:r>
          </w:p>
        </w:tc>
      </w:tr>
    </w:tbl>
    <w:p w14:paraId="77D59A74" w14:textId="77777777" w:rsidR="00EE01F8" w:rsidRDefault="00CE1B02">
      <w:pPr>
        <w:ind w:left="-21" w:right="0"/>
        <w:jc w:val="both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tbl>
      <w:tblPr>
        <w:tblStyle w:val="TableGrid"/>
        <w:tblW w:w="9905" w:type="dxa"/>
        <w:tblInd w:w="-32" w:type="dxa"/>
        <w:tblCellMar>
          <w:top w:w="45" w:type="dxa"/>
          <w:left w:w="90" w:type="dxa"/>
          <w:bottom w:w="4" w:type="dxa"/>
          <w:right w:w="75" w:type="dxa"/>
        </w:tblCellMar>
        <w:tblLook w:val="04A0" w:firstRow="1" w:lastRow="0" w:firstColumn="1" w:lastColumn="0" w:noHBand="0" w:noVBand="1"/>
      </w:tblPr>
      <w:tblGrid>
        <w:gridCol w:w="4639"/>
        <w:gridCol w:w="2430"/>
        <w:gridCol w:w="1419"/>
        <w:gridCol w:w="567"/>
        <w:gridCol w:w="850"/>
      </w:tblGrid>
      <w:tr w:rsidR="00EE01F8" w14:paraId="4C719DD6" w14:textId="77777777">
        <w:trPr>
          <w:trHeight w:val="610"/>
        </w:trPr>
        <w:tc>
          <w:tcPr>
            <w:tcW w:w="90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935457" w14:textId="77777777" w:rsidR="00EE01F8" w:rsidRDefault="00CE1B02">
            <w:pPr>
              <w:ind w:left="36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1785B8" w14:textId="77777777" w:rsidR="00EE01F8" w:rsidRDefault="00EE01F8">
            <w:pPr>
              <w:spacing w:after="160"/>
              <w:ind w:right="0"/>
              <w:jc w:val="left"/>
            </w:pPr>
          </w:p>
        </w:tc>
      </w:tr>
      <w:tr w:rsidR="00EE01F8" w14:paraId="542200C7" w14:textId="77777777">
        <w:trPr>
          <w:trHeight w:val="799"/>
        </w:trPr>
        <w:tc>
          <w:tcPr>
            <w:tcW w:w="90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C10B36" w14:textId="77777777" w:rsidR="00EE01F8" w:rsidRDefault="00CE1B02">
            <w:pPr>
              <w:spacing w:after="25"/>
              <w:ind w:right="0"/>
              <w:jc w:val="left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Records and systems </w:t>
            </w:r>
          </w:p>
          <w:p w14:paraId="31D7E2BF" w14:textId="77777777" w:rsidR="00EE01F8" w:rsidRDefault="00CE1B02">
            <w:pPr>
              <w:tabs>
                <w:tab w:val="center" w:pos="406"/>
                <w:tab w:val="center" w:pos="2975"/>
              </w:tabs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Maintain the necessary relevant IT records and systems </w:t>
            </w:r>
          </w:p>
          <w:p w14:paraId="422281D8" w14:textId="77777777" w:rsidR="00EE01F8" w:rsidRDefault="00CE1B02">
            <w:pPr>
              <w:ind w:left="36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DC07BF" w14:textId="77777777" w:rsidR="00EE01F8" w:rsidRDefault="00CE1B02">
            <w:pPr>
              <w:ind w:left="158" w:right="0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EE01F8" w14:paraId="530630BF" w14:textId="77777777">
        <w:trPr>
          <w:trHeight w:val="881"/>
        </w:trPr>
        <w:tc>
          <w:tcPr>
            <w:tcW w:w="9056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3784BCB1" w14:textId="77777777" w:rsidR="00EE01F8" w:rsidRDefault="00CE1B02">
            <w:pPr>
              <w:spacing w:after="24"/>
              <w:ind w:right="0"/>
              <w:jc w:val="left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Risks </w:t>
            </w:r>
          </w:p>
          <w:p w14:paraId="7A47A970" w14:textId="77777777" w:rsidR="00EE01F8" w:rsidRDefault="00CE1B02">
            <w:pPr>
              <w:tabs>
                <w:tab w:val="center" w:pos="406"/>
                <w:tab w:val="center" w:pos="3367"/>
              </w:tabs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Manage risks associated with areas under the jobholder’s control </w:t>
            </w:r>
          </w:p>
          <w:p w14:paraId="2A3C3768" w14:textId="77777777" w:rsidR="00EE01F8" w:rsidRDefault="00CE1B02">
            <w:pPr>
              <w:ind w:left="36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266539" w14:textId="77777777" w:rsidR="00EE01F8" w:rsidRDefault="00CE1B02">
            <w:pPr>
              <w:ind w:left="158" w:right="0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EE01F8" w14:paraId="30CFFA1C" w14:textId="77777777">
        <w:trPr>
          <w:trHeight w:val="319"/>
        </w:trPr>
        <w:tc>
          <w:tcPr>
            <w:tcW w:w="990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DE96" w14:textId="77777777" w:rsidR="00EE01F8" w:rsidRDefault="00CE1B02">
            <w:pPr>
              <w:ind w:right="0"/>
              <w:jc w:val="left"/>
            </w:pPr>
            <w:r>
              <w:rPr>
                <w:u w:val="single" w:color="000000"/>
              </w:rPr>
              <w:t>Financial Responsibility</w:t>
            </w:r>
            <w:r>
              <w:t xml:space="preserve">: </w:t>
            </w:r>
            <w:r>
              <w:rPr>
                <w:b w:val="0"/>
              </w:rPr>
              <w:t xml:space="preserve">Enter below any revenue, operating or capital budgets for which the role is accountable. </w:t>
            </w:r>
          </w:p>
        </w:tc>
      </w:tr>
      <w:tr w:rsidR="00EE01F8" w14:paraId="58889CF0" w14:textId="77777777">
        <w:trPr>
          <w:trHeight w:val="482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C0F1" w14:textId="77777777" w:rsidR="00EE01F8" w:rsidRDefault="00CE1B02">
            <w:pPr>
              <w:ind w:right="9685"/>
              <w:jc w:val="both"/>
            </w:pPr>
            <w:r>
              <w:rPr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</w:tr>
      <w:tr w:rsidR="00EE01F8" w14:paraId="2B5058FA" w14:textId="77777777">
        <w:trPr>
          <w:trHeight w:val="744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96A8" w14:textId="77777777" w:rsidR="00EE01F8" w:rsidRDefault="00CE1B02">
            <w:pPr>
              <w:ind w:right="0"/>
              <w:jc w:val="left"/>
            </w:pPr>
            <w:r>
              <w:rPr>
                <w:u w:val="single" w:color="000000"/>
              </w:rPr>
              <w:t>People Responsibility</w:t>
            </w:r>
            <w:r>
              <w:t xml:space="preserve">:  </w:t>
            </w:r>
          </w:p>
          <w:p w14:paraId="01155AFD" w14:textId="77777777" w:rsidR="00EE01F8" w:rsidRDefault="00CE1B02">
            <w:pPr>
              <w:ind w:right="0"/>
              <w:jc w:val="left"/>
            </w:pPr>
            <w:r>
              <w:rPr>
                <w:b w:val="0"/>
              </w:rPr>
              <w:t xml:space="preserve">Indicate below the number of employees for which the role has supervisory / management responsibility.  If the number varies, indicate an average or a range.  </w:t>
            </w:r>
          </w:p>
        </w:tc>
      </w:tr>
      <w:tr w:rsidR="00EE01F8" w14:paraId="225B90E8" w14:textId="77777777">
        <w:trPr>
          <w:trHeight w:val="497"/>
        </w:trPr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4A16" w14:textId="77777777" w:rsidR="00EE01F8" w:rsidRDefault="00CE1B02">
            <w:pPr>
              <w:ind w:right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F61C" w14:textId="77777777" w:rsidR="00EE01F8" w:rsidRDefault="00CE1B02">
            <w:pPr>
              <w:ind w:left="28" w:right="0"/>
              <w:jc w:val="left"/>
            </w:pPr>
            <w:r>
              <w:rPr>
                <w:i/>
              </w:rPr>
              <w:t xml:space="preserve">Direct Reports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76AD" w14:textId="77777777" w:rsidR="00EE01F8" w:rsidRDefault="00CE1B02">
            <w:pPr>
              <w:ind w:right="0"/>
              <w:jc w:val="center"/>
            </w:pPr>
            <w:r>
              <w:rPr>
                <w:i/>
              </w:rPr>
              <w:t xml:space="preserve">Indirect Reports </w:t>
            </w:r>
          </w:p>
        </w:tc>
      </w:tr>
      <w:tr w:rsidR="00EE01F8" w14:paraId="248A78F9" w14:textId="77777777">
        <w:trPr>
          <w:trHeight w:val="461"/>
        </w:trPr>
        <w:tc>
          <w:tcPr>
            <w:tcW w:w="7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E7C1" w14:textId="77777777" w:rsidR="00EE01F8" w:rsidRDefault="00CE1B02">
            <w:pPr>
              <w:ind w:right="0"/>
              <w:jc w:val="left"/>
            </w:pPr>
            <w:r>
              <w:t>Total</w:t>
            </w:r>
            <w:r>
              <w:rPr>
                <w:b w:val="0"/>
              </w:rPr>
              <w:t xml:space="preserve"> </w:t>
            </w:r>
            <w:r>
              <w:t xml:space="preserve">Employees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197EE" w14:textId="77777777" w:rsidR="00EE01F8" w:rsidRDefault="00CE1B02">
            <w:pPr>
              <w:ind w:right="18"/>
              <w:jc w:val="center"/>
            </w:pPr>
            <w:r>
              <w:rPr>
                <w:b w:val="0"/>
              </w:rPr>
              <w:t xml:space="preserve">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E3D82" w14:textId="77777777" w:rsidR="00EE01F8" w:rsidRDefault="00CE1B02">
            <w:pPr>
              <w:ind w:right="15"/>
              <w:jc w:val="center"/>
            </w:pPr>
            <w:r>
              <w:rPr>
                <w:b w:val="0"/>
              </w:rPr>
              <w:t xml:space="preserve">0 </w:t>
            </w:r>
          </w:p>
        </w:tc>
      </w:tr>
      <w:tr w:rsidR="00EE01F8" w14:paraId="5E9EF4A8" w14:textId="77777777">
        <w:trPr>
          <w:trHeight w:val="499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ACA4" w14:textId="77777777" w:rsidR="00EE01F8" w:rsidRDefault="00CE1B02">
            <w:pPr>
              <w:ind w:right="0"/>
              <w:jc w:val="left"/>
            </w:pPr>
            <w:r>
              <w:rPr>
                <w:b w:val="0"/>
              </w:rPr>
              <w:t xml:space="preserve">Please list below any outsourced service providers that are managed by the role (e.g. payroll), or any functional / project management responsibilities. </w:t>
            </w:r>
          </w:p>
        </w:tc>
      </w:tr>
      <w:tr w:rsidR="00EE01F8" w14:paraId="4E07BC5B" w14:textId="77777777">
        <w:trPr>
          <w:trHeight w:val="256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AC39" w14:textId="77777777" w:rsidR="00EE01F8" w:rsidRDefault="00CE1B02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E01F8" w14:paraId="20656D9C" w14:textId="77777777">
        <w:trPr>
          <w:trHeight w:val="492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9D1CB00" w14:textId="77777777" w:rsidR="00EE01F8" w:rsidRDefault="00CE1B02">
            <w:pPr>
              <w:ind w:left="34" w:right="0"/>
              <w:jc w:val="left"/>
            </w:pPr>
            <w:r>
              <w:t xml:space="preserve">Technical Knowledge/Skills  </w:t>
            </w:r>
          </w:p>
        </w:tc>
      </w:tr>
      <w:tr w:rsidR="00EE01F8" w14:paraId="76249DC4" w14:textId="77777777">
        <w:trPr>
          <w:trHeight w:val="335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AC65" w14:textId="77777777" w:rsidR="00EE01F8" w:rsidRDefault="00CE1B02">
            <w:pPr>
              <w:ind w:left="34" w:right="0"/>
              <w:jc w:val="left"/>
            </w:pPr>
            <w:r>
              <w:rPr>
                <w:b w:val="0"/>
              </w:rPr>
              <w:t xml:space="preserve">List of technical knowledge/ skills required to successfully perform the job </w:t>
            </w:r>
            <w:proofErr w:type="gramStart"/>
            <w:r>
              <w:rPr>
                <w:b w:val="0"/>
              </w:rPr>
              <w:t>role;</w:t>
            </w:r>
            <w:proofErr w:type="gramEnd"/>
            <w:r>
              <w:rPr>
                <w:b w:val="0"/>
              </w:rPr>
              <w:t xml:space="preserve"> including professional qualifications </w:t>
            </w:r>
          </w:p>
        </w:tc>
      </w:tr>
      <w:tr w:rsidR="00EE01F8" w14:paraId="42506AFA" w14:textId="77777777">
        <w:trPr>
          <w:trHeight w:val="75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6ACD" w14:textId="77777777" w:rsidR="00EE01F8" w:rsidRDefault="00CE1B02">
            <w:pPr>
              <w:ind w:left="461" w:right="6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Experience of implementing solutions for LAN, WAN, and </w:t>
            </w:r>
            <w:proofErr w:type="spellStart"/>
            <w:r>
              <w:rPr>
                <w:b w:val="0"/>
              </w:rPr>
              <w:t>WiFi</w:t>
            </w:r>
            <w:proofErr w:type="spellEnd"/>
            <w:r>
              <w:rPr>
                <w:b w:val="0"/>
              </w:rPr>
              <w:t xml:space="preserve"> in a medium to large organisation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B64" w14:textId="77777777" w:rsidR="00EE01F8" w:rsidRDefault="00CE1B02">
            <w:pPr>
              <w:ind w:left="359" w:right="0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Experience of working in both Agile and Waterfall Project methodologies </w:t>
            </w:r>
          </w:p>
        </w:tc>
      </w:tr>
      <w:tr w:rsidR="00EE01F8" w14:paraId="532F81DD" w14:textId="77777777">
        <w:trPr>
          <w:trHeight w:val="509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D5E2" w14:textId="77777777" w:rsidR="00EE01F8" w:rsidRDefault="00CE1B02">
            <w:pPr>
              <w:ind w:left="461" w:right="0" w:hanging="286"/>
              <w:jc w:val="both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Academic and professional qualification (ITIL, Cisco CCNA)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0981" w14:textId="77777777" w:rsidR="00EE01F8" w:rsidRDefault="00CE1B02">
            <w:pPr>
              <w:ind w:left="73" w:right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Well-organised with the ability to prioritise workload.  </w:t>
            </w:r>
          </w:p>
        </w:tc>
      </w:tr>
      <w:tr w:rsidR="00EE01F8" w14:paraId="45325470" w14:textId="77777777">
        <w:trPr>
          <w:trHeight w:val="75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99E" w14:textId="77777777" w:rsidR="00EE01F8" w:rsidRDefault="00CE1B02">
            <w:pPr>
              <w:ind w:left="461" w:right="10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Excellent communication skills, with the ability to explain technical solutions to those of a nontechnical background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7689" w14:textId="77777777" w:rsidR="00EE01F8" w:rsidRDefault="00CE1B02">
            <w:pPr>
              <w:ind w:left="359" w:right="0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Technical knowledge of security/firewalls (IPsec, VPNs, RADIUS, IDS/IPS, Cisco FWSM) </w:t>
            </w:r>
          </w:p>
        </w:tc>
      </w:tr>
      <w:tr w:rsidR="00EE01F8" w14:paraId="3293DBE8" w14:textId="77777777">
        <w:trPr>
          <w:trHeight w:val="107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3178" w14:textId="77777777" w:rsidR="00EE01F8" w:rsidRDefault="00CE1B02">
            <w:pPr>
              <w:ind w:left="461" w:right="0" w:hanging="286"/>
              <w:jc w:val="both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>Technical Knowledge of network monitoring systems (</w:t>
            </w:r>
            <w:proofErr w:type="spellStart"/>
            <w:r>
              <w:rPr>
                <w:b w:val="0"/>
              </w:rPr>
              <w:t>Solarwinds</w:t>
            </w:r>
            <w:proofErr w:type="spellEnd"/>
            <w:r>
              <w:rPr>
                <w:b w:val="0"/>
              </w:rPr>
              <w:t xml:space="preserve">)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87D6" w14:textId="77777777" w:rsidR="00EE01F8" w:rsidRDefault="00CE1B02">
            <w:pPr>
              <w:ind w:left="443" w:right="6" w:hanging="286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Willing to acquire skills and knowledge in other areas of the IT Cloud &amp; Infrastructure landscape. Supporting colleagues across IT with training and knowledge transfer wherever necessary </w:t>
            </w:r>
          </w:p>
        </w:tc>
      </w:tr>
      <w:tr w:rsidR="00EE01F8" w14:paraId="514CE7C9" w14:textId="77777777">
        <w:trPr>
          <w:trHeight w:val="492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D6831D7" w14:textId="77777777" w:rsidR="00EE01F8" w:rsidRDefault="00CE1B02">
            <w:pPr>
              <w:ind w:left="34" w:right="0"/>
              <w:jc w:val="left"/>
            </w:pPr>
            <w:r>
              <w:t xml:space="preserve">L&amp;Q Values </w:t>
            </w:r>
          </w:p>
        </w:tc>
      </w:tr>
      <w:tr w:rsidR="00EE01F8" w14:paraId="50CDF1DA" w14:textId="77777777">
        <w:trPr>
          <w:trHeight w:val="581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EC67" w14:textId="77777777" w:rsidR="00EE01F8" w:rsidRDefault="00CE1B02">
            <w:pPr>
              <w:ind w:left="34" w:right="0"/>
              <w:jc w:val="both"/>
            </w:pPr>
            <w:r>
              <w:rPr>
                <w:b w:val="0"/>
              </w:rPr>
              <w:t xml:space="preserve">These are our guiding principles.  They describe how we deliver our mission and vision through our behaviours and actions. </w:t>
            </w:r>
          </w:p>
        </w:tc>
      </w:tr>
      <w:tr w:rsidR="00EE01F8" w14:paraId="06794604" w14:textId="77777777">
        <w:trPr>
          <w:trHeight w:val="334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07C40826" w14:textId="77777777" w:rsidR="00EE01F8" w:rsidRDefault="00CE1B02">
            <w:pPr>
              <w:ind w:left="34" w:right="0"/>
              <w:jc w:val="left"/>
            </w:pPr>
            <w:r>
              <w:t xml:space="preserve">People </w:t>
            </w:r>
          </w:p>
        </w:tc>
      </w:tr>
      <w:tr w:rsidR="00EE01F8" w14:paraId="0D599A57" w14:textId="77777777">
        <w:trPr>
          <w:trHeight w:val="51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757FC15F" w14:textId="77777777" w:rsidR="00EE01F8" w:rsidRDefault="00CE1B02">
            <w:pPr>
              <w:tabs>
                <w:tab w:val="center" w:pos="439"/>
                <w:tab w:val="center" w:pos="3883"/>
              </w:tabs>
              <w:ind w:right="0"/>
              <w:jc w:val="left"/>
            </w:pPr>
            <w:r>
              <w:rPr>
                <w:b w:val="0"/>
                <w:sz w:val="22"/>
              </w:rPr>
              <w:lastRenderedPageBreak/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care about the happiness and wellbeing of our customers and employees </w:t>
            </w:r>
          </w:p>
          <w:p w14:paraId="412A4303" w14:textId="77777777" w:rsidR="00EE01F8" w:rsidRDefault="00CE1B02">
            <w:pPr>
              <w:ind w:left="39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E01F8" w14:paraId="509A06BC" w14:textId="77777777">
        <w:trPr>
          <w:trHeight w:val="33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4182C3B0" w14:textId="77777777" w:rsidR="00EE01F8" w:rsidRDefault="00CE1B02">
            <w:pPr>
              <w:ind w:left="34" w:right="0"/>
              <w:jc w:val="left"/>
            </w:pPr>
            <w:r>
              <w:t xml:space="preserve">Passion </w:t>
            </w:r>
          </w:p>
        </w:tc>
      </w:tr>
      <w:tr w:rsidR="00EE01F8" w14:paraId="345E0C51" w14:textId="77777777">
        <w:trPr>
          <w:trHeight w:val="513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4001454B" w14:textId="77777777" w:rsidR="00EE01F8" w:rsidRDefault="00CE1B02">
            <w:pPr>
              <w:tabs>
                <w:tab w:val="center" w:pos="439"/>
                <w:tab w:val="center" w:pos="3811"/>
              </w:tabs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approach everything with energy, drive, </w:t>
            </w:r>
            <w:proofErr w:type="gramStart"/>
            <w:r>
              <w:rPr>
                <w:b w:val="0"/>
              </w:rPr>
              <w:t>determination</w:t>
            </w:r>
            <w:proofErr w:type="gramEnd"/>
            <w:r>
              <w:rPr>
                <w:b w:val="0"/>
              </w:rPr>
              <w:t xml:space="preserve"> and enthusiasm  </w:t>
            </w:r>
          </w:p>
          <w:p w14:paraId="0BCC36C6" w14:textId="77777777" w:rsidR="00EE01F8" w:rsidRDefault="00CE1B02">
            <w:pPr>
              <w:ind w:left="75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E01F8" w14:paraId="290A9BC6" w14:textId="77777777">
        <w:trPr>
          <w:trHeight w:val="332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170B56B8" w14:textId="77777777" w:rsidR="00EE01F8" w:rsidRDefault="00CE1B02">
            <w:pPr>
              <w:ind w:left="34" w:right="0"/>
              <w:jc w:val="left"/>
            </w:pPr>
            <w:r>
              <w:t xml:space="preserve">Inclusion </w:t>
            </w:r>
          </w:p>
        </w:tc>
      </w:tr>
      <w:tr w:rsidR="00EE01F8" w14:paraId="4AA5F0AB" w14:textId="77777777">
        <w:trPr>
          <w:trHeight w:val="51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1706C6FC" w14:textId="77777777" w:rsidR="00EE01F8" w:rsidRDefault="00CE1B02">
            <w:pPr>
              <w:tabs>
                <w:tab w:val="center" w:pos="439"/>
                <w:tab w:val="center" w:pos="3366"/>
              </w:tabs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draw strength from our differences and work collaboratively </w:t>
            </w:r>
          </w:p>
          <w:p w14:paraId="7A0C7308" w14:textId="77777777" w:rsidR="00EE01F8" w:rsidRDefault="00CE1B02">
            <w:pPr>
              <w:ind w:left="754" w:right="0"/>
              <w:jc w:val="left"/>
            </w:pPr>
            <w:r>
              <w:t xml:space="preserve"> </w:t>
            </w:r>
          </w:p>
        </w:tc>
      </w:tr>
      <w:tr w:rsidR="00EE01F8" w14:paraId="5C0B5A81" w14:textId="77777777">
        <w:trPr>
          <w:trHeight w:val="334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5B0EA636" w14:textId="77777777" w:rsidR="00EE01F8" w:rsidRDefault="00CE1B02">
            <w:pPr>
              <w:ind w:left="34" w:right="0"/>
              <w:jc w:val="left"/>
            </w:pPr>
            <w:r>
              <w:t xml:space="preserve">Responsibility </w:t>
            </w:r>
          </w:p>
        </w:tc>
      </w:tr>
      <w:tr w:rsidR="00EE01F8" w14:paraId="5C04FA15" w14:textId="77777777">
        <w:trPr>
          <w:trHeight w:val="51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3A9BEE7D" w14:textId="77777777" w:rsidR="00EE01F8" w:rsidRDefault="00CE1B02">
            <w:pPr>
              <w:tabs>
                <w:tab w:val="center" w:pos="439"/>
                <w:tab w:val="center" w:pos="3054"/>
              </w:tabs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We own problems and deliver effective, lasting solutions  </w:t>
            </w:r>
          </w:p>
          <w:p w14:paraId="0B191345" w14:textId="77777777" w:rsidR="00EE01F8" w:rsidRDefault="00CE1B02">
            <w:pPr>
              <w:ind w:left="75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E01F8" w14:paraId="4519F98C" w14:textId="77777777">
        <w:trPr>
          <w:trHeight w:val="33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45FAE46D" w14:textId="77777777" w:rsidR="00EE01F8" w:rsidRDefault="00CE1B02">
            <w:pPr>
              <w:ind w:left="34" w:right="0"/>
              <w:jc w:val="left"/>
            </w:pPr>
            <w:r>
              <w:t xml:space="preserve">Impact </w:t>
            </w:r>
          </w:p>
        </w:tc>
      </w:tr>
    </w:tbl>
    <w:p w14:paraId="1087426F" w14:textId="77777777" w:rsidR="00EE01F8" w:rsidRDefault="00CE1B02">
      <w:pPr>
        <w:ind w:left="-21" w:right="0"/>
        <w:jc w:val="both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tbl>
      <w:tblPr>
        <w:tblStyle w:val="TableGrid"/>
        <w:tblW w:w="9888" w:type="dxa"/>
        <w:tblInd w:w="-15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9061"/>
      </w:tblGrid>
      <w:tr w:rsidR="00EE01F8" w14:paraId="625CE40A" w14:textId="77777777">
        <w:trPr>
          <w:trHeight w:val="511"/>
        </w:trPr>
        <w:tc>
          <w:tcPr>
            <w:tcW w:w="827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nil"/>
            </w:tcBorders>
          </w:tcPr>
          <w:p w14:paraId="300C563F" w14:textId="77777777" w:rsidR="00EE01F8" w:rsidRDefault="00CE1B02">
            <w:pPr>
              <w:ind w:left="314" w:right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9062" w:type="dxa"/>
            <w:tcBorders>
              <w:top w:val="single" w:sz="4" w:space="0" w:color="003A4E"/>
              <w:left w:val="nil"/>
              <w:bottom w:val="single" w:sz="4" w:space="0" w:color="003A4E"/>
              <w:right w:val="single" w:sz="4" w:space="0" w:color="003A4E"/>
            </w:tcBorders>
          </w:tcPr>
          <w:p w14:paraId="64557205" w14:textId="77777777" w:rsidR="00EE01F8" w:rsidRDefault="00CE1B02">
            <w:pPr>
              <w:ind w:right="0"/>
              <w:jc w:val="left"/>
            </w:pPr>
            <w:r>
              <w:rPr>
                <w:b w:val="0"/>
              </w:rPr>
              <w:t xml:space="preserve">We measure what we do by the difference we make  </w:t>
            </w:r>
          </w:p>
          <w:p w14:paraId="3D04206E" w14:textId="77777777" w:rsidR="00EE01F8" w:rsidRDefault="00CE1B02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E01F8" w14:paraId="0856F08D" w14:textId="77777777">
        <w:trPr>
          <w:trHeight w:val="333"/>
        </w:trPr>
        <w:tc>
          <w:tcPr>
            <w:tcW w:w="827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nil"/>
            </w:tcBorders>
            <w:shd w:val="clear" w:color="auto" w:fill="A6A6A6"/>
          </w:tcPr>
          <w:p w14:paraId="20A549CC" w14:textId="77777777" w:rsidR="00EE01F8" w:rsidRDefault="00CE1B02">
            <w:pPr>
              <w:ind w:left="107" w:right="0"/>
              <w:jc w:val="left"/>
            </w:pPr>
            <w:r>
              <w:t xml:space="preserve">Other  </w:t>
            </w:r>
          </w:p>
        </w:tc>
        <w:tc>
          <w:tcPr>
            <w:tcW w:w="9062" w:type="dxa"/>
            <w:tcBorders>
              <w:top w:val="single" w:sz="4" w:space="0" w:color="003A4E"/>
              <w:left w:val="nil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000CDBBF" w14:textId="77777777" w:rsidR="00EE01F8" w:rsidRDefault="00EE01F8">
            <w:pPr>
              <w:spacing w:after="160"/>
              <w:ind w:right="0"/>
              <w:jc w:val="left"/>
            </w:pPr>
          </w:p>
        </w:tc>
      </w:tr>
      <w:tr w:rsidR="00EE01F8" w14:paraId="6DF49516" w14:textId="77777777">
        <w:trPr>
          <w:trHeight w:val="287"/>
        </w:trPr>
        <w:tc>
          <w:tcPr>
            <w:tcW w:w="827" w:type="dxa"/>
            <w:tcBorders>
              <w:top w:val="single" w:sz="4" w:space="0" w:color="003A4E"/>
              <w:left w:val="single" w:sz="4" w:space="0" w:color="003A4E"/>
              <w:bottom w:val="nil"/>
              <w:right w:val="nil"/>
            </w:tcBorders>
          </w:tcPr>
          <w:p w14:paraId="0A57139D" w14:textId="77777777" w:rsidR="00EE01F8" w:rsidRDefault="00CE1B02">
            <w:pPr>
              <w:ind w:left="314" w:right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9062" w:type="dxa"/>
            <w:tcBorders>
              <w:top w:val="single" w:sz="4" w:space="0" w:color="003A4E"/>
              <w:left w:val="nil"/>
              <w:bottom w:val="nil"/>
              <w:right w:val="single" w:sz="4" w:space="0" w:color="003A4E"/>
            </w:tcBorders>
          </w:tcPr>
          <w:p w14:paraId="49982C9E" w14:textId="77777777" w:rsidR="00EE01F8" w:rsidRDefault="00CE1B02">
            <w:pPr>
              <w:ind w:right="0"/>
              <w:jc w:val="left"/>
            </w:pPr>
            <w:r>
              <w:rPr>
                <w:b w:val="0"/>
              </w:rPr>
              <w:t xml:space="preserve">Commit to supporting L&amp;Q’s environmental policy and social mission </w:t>
            </w:r>
          </w:p>
        </w:tc>
      </w:tr>
      <w:tr w:rsidR="00EE01F8" w14:paraId="3C84C427" w14:textId="77777777">
        <w:trPr>
          <w:trHeight w:val="722"/>
        </w:trPr>
        <w:tc>
          <w:tcPr>
            <w:tcW w:w="827" w:type="dxa"/>
            <w:tcBorders>
              <w:top w:val="nil"/>
              <w:left w:val="single" w:sz="4" w:space="0" w:color="003A4E"/>
              <w:bottom w:val="single" w:sz="4" w:space="0" w:color="003A4E"/>
              <w:right w:val="nil"/>
            </w:tcBorders>
          </w:tcPr>
          <w:p w14:paraId="5B086600" w14:textId="77777777" w:rsidR="00EE01F8" w:rsidRDefault="00CE1B02">
            <w:pPr>
              <w:spacing w:after="204"/>
              <w:ind w:left="314" w:right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14:paraId="6C3DF553" w14:textId="77777777" w:rsidR="00EE01F8" w:rsidRDefault="00CE1B02">
            <w:pPr>
              <w:ind w:left="107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62" w:type="dxa"/>
            <w:tcBorders>
              <w:top w:val="nil"/>
              <w:left w:val="nil"/>
              <w:bottom w:val="single" w:sz="4" w:space="0" w:color="003A4E"/>
              <w:right w:val="single" w:sz="4" w:space="0" w:color="003A4E"/>
            </w:tcBorders>
          </w:tcPr>
          <w:p w14:paraId="1FF95D80" w14:textId="77777777" w:rsidR="00EE01F8" w:rsidRDefault="00CE1B02">
            <w:pPr>
              <w:ind w:right="0"/>
              <w:jc w:val="left"/>
            </w:pPr>
            <w:r>
              <w:rPr>
                <w:b w:val="0"/>
              </w:rPr>
              <w:t xml:space="preserve">I will comply with all L&amp;Q Health and Safety policies and procedures and commit to working towards best practice in the control of health and safety risks </w:t>
            </w:r>
          </w:p>
        </w:tc>
      </w:tr>
    </w:tbl>
    <w:p w14:paraId="4C65DF0A" w14:textId="77777777" w:rsidR="00EE01F8" w:rsidRDefault="00CE1B02">
      <w:pPr>
        <w:ind w:left="-21" w:right="0"/>
        <w:jc w:val="both"/>
      </w:pPr>
      <w:r>
        <w:rPr>
          <w:b w:val="0"/>
        </w:rPr>
        <w:t xml:space="preserve"> </w:t>
      </w:r>
    </w:p>
    <w:sectPr w:rsidR="00EE01F8">
      <w:pgSz w:w="11906" w:h="16838"/>
      <w:pgMar w:top="1214" w:right="1440" w:bottom="11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03018"/>
    <w:multiLevelType w:val="hybridMultilevel"/>
    <w:tmpl w:val="777426A8"/>
    <w:lvl w:ilvl="0" w:tplc="7A8E13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4D11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CF55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673F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6378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0A63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6C58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FAF6C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2E2B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224B6D"/>
    <w:multiLevelType w:val="hybridMultilevel"/>
    <w:tmpl w:val="C01CA0A8"/>
    <w:lvl w:ilvl="0" w:tplc="FF7614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C12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6C939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EAAA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C20D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8DDD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E339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505B9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01A6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81D18"/>
    <w:multiLevelType w:val="hybridMultilevel"/>
    <w:tmpl w:val="BF722F40"/>
    <w:lvl w:ilvl="0" w:tplc="1AB84C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A25DA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A06D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C942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0D1B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EDD9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184EB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EB0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606A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6C6D39"/>
    <w:multiLevelType w:val="hybridMultilevel"/>
    <w:tmpl w:val="DA266AC0"/>
    <w:lvl w:ilvl="0" w:tplc="D774FF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E6B1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A9B1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0FAA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CE05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60C0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8F5D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88E9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D0032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F8"/>
    <w:rsid w:val="00AC7A3F"/>
    <w:rsid w:val="00CE1B02"/>
    <w:rsid w:val="00E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269D"/>
  <w15:docId w15:val="{322396D0-AFA3-4923-ADAC-E22F204F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908"/>
      <w:jc w:val="right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subject/>
  <dc:creator>Peter Brown</dc:creator>
  <cp:keywords/>
  <cp:lastModifiedBy>Gemma Power</cp:lastModifiedBy>
  <cp:revision>2</cp:revision>
  <dcterms:created xsi:type="dcterms:W3CDTF">2021-04-28T09:13:00Z</dcterms:created>
  <dcterms:modified xsi:type="dcterms:W3CDTF">2021-04-28T09:13:00Z</dcterms:modified>
</cp:coreProperties>
</file>