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6"/>
        <w:gridCol w:w="5399"/>
        <w:gridCol w:w="1122"/>
        <w:gridCol w:w="1429"/>
      </w:tblGrid>
      <w:tr w:rsidR="00761614" w14:paraId="03BAB3F5" w14:textId="77777777">
        <w:trPr>
          <w:trHeight w:val="244"/>
        </w:trPr>
        <w:tc>
          <w:tcPr>
            <w:tcW w:w="1976" w:type="dxa"/>
            <w:shd w:val="clear" w:color="auto" w:fill="D9D9D9"/>
          </w:tcPr>
          <w:p w14:paraId="6A7ADB81" w14:textId="77777777" w:rsidR="00761614" w:rsidRDefault="00AF6344">
            <w:pPr>
              <w:pStyle w:val="TableParagraph"/>
              <w:spacing w:line="224" w:lineRule="exact"/>
              <w:ind w:left="107"/>
              <w:rPr>
                <w:sz w:val="20"/>
              </w:rPr>
            </w:pPr>
            <w:r>
              <w:rPr>
                <w:sz w:val="20"/>
              </w:rPr>
              <w:t>Role title</w:t>
            </w:r>
          </w:p>
        </w:tc>
        <w:tc>
          <w:tcPr>
            <w:tcW w:w="5399" w:type="dxa"/>
          </w:tcPr>
          <w:p w14:paraId="0643E292" w14:textId="77777777" w:rsidR="00761614" w:rsidRDefault="00AF6344">
            <w:pPr>
              <w:pStyle w:val="TableParagraph"/>
              <w:spacing w:line="224" w:lineRule="exact"/>
              <w:ind w:left="105"/>
              <w:rPr>
                <w:sz w:val="20"/>
              </w:rPr>
            </w:pPr>
            <w:r>
              <w:rPr>
                <w:sz w:val="20"/>
              </w:rPr>
              <w:t>Product Owner</w:t>
            </w:r>
          </w:p>
        </w:tc>
        <w:tc>
          <w:tcPr>
            <w:tcW w:w="1122" w:type="dxa"/>
            <w:shd w:val="clear" w:color="auto" w:fill="D9D9D9"/>
          </w:tcPr>
          <w:p w14:paraId="7557B46E" w14:textId="77777777" w:rsidR="00761614" w:rsidRDefault="00AF6344">
            <w:pPr>
              <w:pStyle w:val="TableParagraph"/>
              <w:spacing w:line="224" w:lineRule="exact"/>
              <w:ind w:left="104"/>
              <w:rPr>
                <w:sz w:val="20"/>
              </w:rPr>
            </w:pPr>
            <w:r>
              <w:rPr>
                <w:sz w:val="20"/>
              </w:rPr>
              <w:t>Date</w:t>
            </w:r>
          </w:p>
        </w:tc>
        <w:tc>
          <w:tcPr>
            <w:tcW w:w="1429" w:type="dxa"/>
          </w:tcPr>
          <w:p w14:paraId="40B1E569" w14:textId="1F736824" w:rsidR="00761614" w:rsidRDefault="006F7679">
            <w:pPr>
              <w:pStyle w:val="TableParagraph"/>
              <w:spacing w:line="224" w:lineRule="exact"/>
              <w:ind w:left="106"/>
              <w:rPr>
                <w:sz w:val="20"/>
              </w:rPr>
            </w:pPr>
            <w:r>
              <w:rPr>
                <w:sz w:val="20"/>
              </w:rPr>
              <w:t>09.11.2020</w:t>
            </w:r>
          </w:p>
        </w:tc>
      </w:tr>
      <w:tr w:rsidR="00761614" w14:paraId="6138DA10" w14:textId="77777777">
        <w:trPr>
          <w:trHeight w:val="244"/>
        </w:trPr>
        <w:tc>
          <w:tcPr>
            <w:tcW w:w="1976" w:type="dxa"/>
            <w:shd w:val="clear" w:color="auto" w:fill="D9D9D9"/>
          </w:tcPr>
          <w:p w14:paraId="2C966412" w14:textId="77777777" w:rsidR="00761614" w:rsidRDefault="00AF6344">
            <w:pPr>
              <w:pStyle w:val="TableParagraph"/>
              <w:spacing w:line="224" w:lineRule="exact"/>
              <w:ind w:left="107"/>
              <w:rPr>
                <w:sz w:val="20"/>
              </w:rPr>
            </w:pPr>
            <w:r>
              <w:rPr>
                <w:sz w:val="20"/>
              </w:rPr>
              <w:t>Reports to Title</w:t>
            </w:r>
          </w:p>
        </w:tc>
        <w:tc>
          <w:tcPr>
            <w:tcW w:w="5399" w:type="dxa"/>
          </w:tcPr>
          <w:p w14:paraId="2089C482" w14:textId="77777777" w:rsidR="00761614" w:rsidRDefault="00AF6344">
            <w:pPr>
              <w:pStyle w:val="TableParagraph"/>
              <w:spacing w:line="224" w:lineRule="exact"/>
              <w:ind w:left="105"/>
              <w:rPr>
                <w:sz w:val="20"/>
              </w:rPr>
            </w:pPr>
            <w:r>
              <w:rPr>
                <w:sz w:val="20"/>
              </w:rPr>
              <w:t>Lead Product Owner / Head of Product Management</w:t>
            </w:r>
          </w:p>
        </w:tc>
        <w:tc>
          <w:tcPr>
            <w:tcW w:w="1122" w:type="dxa"/>
            <w:shd w:val="clear" w:color="auto" w:fill="D9D9D9"/>
          </w:tcPr>
          <w:p w14:paraId="60446B05" w14:textId="77777777" w:rsidR="00761614" w:rsidRDefault="00AF6344">
            <w:pPr>
              <w:pStyle w:val="TableParagraph"/>
              <w:spacing w:line="224" w:lineRule="exact"/>
              <w:ind w:left="104"/>
              <w:rPr>
                <w:sz w:val="20"/>
              </w:rPr>
            </w:pPr>
            <w:r>
              <w:rPr>
                <w:sz w:val="20"/>
              </w:rPr>
              <w:t>Version</w:t>
            </w:r>
          </w:p>
        </w:tc>
        <w:tc>
          <w:tcPr>
            <w:tcW w:w="1429" w:type="dxa"/>
          </w:tcPr>
          <w:p w14:paraId="3BCA76B5" w14:textId="296EF815" w:rsidR="00761614" w:rsidRDefault="006F7679">
            <w:pPr>
              <w:pStyle w:val="TableParagraph"/>
              <w:spacing w:line="224" w:lineRule="exact"/>
              <w:ind w:left="106"/>
              <w:rPr>
                <w:sz w:val="20"/>
              </w:rPr>
            </w:pPr>
            <w:r>
              <w:rPr>
                <w:sz w:val="20"/>
              </w:rPr>
              <w:t>5</w:t>
            </w:r>
          </w:p>
        </w:tc>
      </w:tr>
    </w:tbl>
    <w:p w14:paraId="5D128F9F" w14:textId="5621612E" w:rsidR="00761614" w:rsidRDefault="007B5D32">
      <w:pPr>
        <w:pStyle w:val="BodyText"/>
        <w:rPr>
          <w:rFonts w:ascii="Times New Roman"/>
          <w:sz w:val="20"/>
        </w:rPr>
      </w:pPr>
      <w:r>
        <w:rPr>
          <w:noProof/>
        </w:rPr>
        <mc:AlternateContent>
          <mc:Choice Requires="wps">
            <w:drawing>
              <wp:anchor distT="0" distB="0" distL="114300" distR="114300" simplePos="0" relativeHeight="251657216" behindDoc="1" locked="0" layoutInCell="1" allowOverlap="1" wp14:anchorId="35AEA02C" wp14:editId="4488FB66">
                <wp:simplePos x="0" y="0"/>
                <wp:positionH relativeFrom="page">
                  <wp:posOffset>807720</wp:posOffset>
                </wp:positionH>
                <wp:positionV relativeFrom="page">
                  <wp:posOffset>7868285</wp:posOffset>
                </wp:positionV>
                <wp:extent cx="1760855" cy="0"/>
                <wp:effectExtent l="7620" t="10160" r="12700" b="889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8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27D73" id="Line 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pt,619.55pt" to="202.25pt,6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" strokeweight=".6pt">
                <w10:wrap anchorx="page" anchory="page"/>
              </v:line>
            </w:pict>
          </mc:Fallback>
        </mc:AlternateContent>
      </w:r>
    </w:p>
    <w:p w14:paraId="2C1CB19C" w14:textId="77777777" w:rsidR="00761614" w:rsidRDefault="00761614">
      <w:pPr>
        <w:pStyle w:val="BodyText"/>
        <w:spacing w:before="2"/>
        <w:rPr>
          <w:rFonts w:ascii="Times New Roman"/>
          <w:sz w:val="27"/>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6"/>
        <w:gridCol w:w="718"/>
        <w:gridCol w:w="711"/>
        <w:gridCol w:w="566"/>
        <w:gridCol w:w="566"/>
        <w:gridCol w:w="1135"/>
        <w:gridCol w:w="566"/>
        <w:gridCol w:w="1135"/>
        <w:gridCol w:w="566"/>
        <w:gridCol w:w="1133"/>
        <w:gridCol w:w="849"/>
      </w:tblGrid>
      <w:tr w:rsidR="00761614" w14:paraId="7CD09F74" w14:textId="77777777">
        <w:trPr>
          <w:trHeight w:val="306"/>
        </w:trPr>
        <w:tc>
          <w:tcPr>
            <w:tcW w:w="1976" w:type="dxa"/>
            <w:shd w:val="clear" w:color="auto" w:fill="D9D9D9"/>
          </w:tcPr>
          <w:p w14:paraId="63D68842" w14:textId="77777777" w:rsidR="00761614" w:rsidRDefault="00AF6344">
            <w:pPr>
              <w:pStyle w:val="TableParagraph"/>
              <w:spacing w:line="194" w:lineRule="exact"/>
              <w:ind w:left="107"/>
              <w:rPr>
                <w:sz w:val="16"/>
              </w:rPr>
            </w:pPr>
            <w:r>
              <w:rPr>
                <w:sz w:val="16"/>
              </w:rPr>
              <w:t>DBS Disclosure Required:</w:t>
            </w:r>
          </w:p>
        </w:tc>
        <w:tc>
          <w:tcPr>
            <w:tcW w:w="718" w:type="dxa"/>
            <w:shd w:val="clear" w:color="auto" w:fill="D9D9D9"/>
          </w:tcPr>
          <w:p w14:paraId="38363CF8" w14:textId="77777777" w:rsidR="00761614" w:rsidRDefault="00AF6344">
            <w:pPr>
              <w:pStyle w:val="TableParagraph"/>
              <w:spacing w:line="194" w:lineRule="exact"/>
              <w:ind w:left="105"/>
              <w:rPr>
                <w:sz w:val="16"/>
              </w:rPr>
            </w:pPr>
            <w:r>
              <w:rPr>
                <w:sz w:val="16"/>
              </w:rPr>
              <w:t>Yes</w:t>
            </w:r>
          </w:p>
        </w:tc>
        <w:tc>
          <w:tcPr>
            <w:tcW w:w="711" w:type="dxa"/>
          </w:tcPr>
          <w:p w14:paraId="13CDCCA4" w14:textId="77777777" w:rsidR="00761614" w:rsidRDefault="00761614">
            <w:pPr>
              <w:pStyle w:val="TableParagraph"/>
              <w:rPr>
                <w:rFonts w:ascii="Times New Roman"/>
                <w:sz w:val="18"/>
              </w:rPr>
            </w:pPr>
          </w:p>
        </w:tc>
        <w:tc>
          <w:tcPr>
            <w:tcW w:w="566" w:type="dxa"/>
            <w:shd w:val="clear" w:color="auto" w:fill="D9D9D9"/>
          </w:tcPr>
          <w:p w14:paraId="59305B2F" w14:textId="77777777" w:rsidR="00761614" w:rsidRDefault="00AF6344">
            <w:pPr>
              <w:pStyle w:val="TableParagraph"/>
              <w:spacing w:line="194" w:lineRule="exact"/>
              <w:ind w:left="104"/>
              <w:rPr>
                <w:sz w:val="16"/>
              </w:rPr>
            </w:pPr>
            <w:r>
              <w:rPr>
                <w:sz w:val="16"/>
              </w:rPr>
              <w:t>No</w:t>
            </w:r>
          </w:p>
        </w:tc>
        <w:tc>
          <w:tcPr>
            <w:tcW w:w="566" w:type="dxa"/>
          </w:tcPr>
          <w:p w14:paraId="2F270F57" w14:textId="77777777" w:rsidR="00761614" w:rsidRDefault="00AF6344">
            <w:pPr>
              <w:pStyle w:val="TableParagraph"/>
              <w:spacing w:line="194" w:lineRule="exact"/>
              <w:ind w:left="107"/>
              <w:rPr>
                <w:sz w:val="16"/>
              </w:rPr>
            </w:pPr>
            <w:r>
              <w:rPr>
                <w:sz w:val="16"/>
              </w:rPr>
              <w:t>No</w:t>
            </w:r>
          </w:p>
        </w:tc>
        <w:tc>
          <w:tcPr>
            <w:tcW w:w="1135" w:type="dxa"/>
            <w:shd w:val="clear" w:color="auto" w:fill="D9D9D9"/>
          </w:tcPr>
          <w:p w14:paraId="08843A5A" w14:textId="77777777" w:rsidR="00761614" w:rsidRDefault="00AF6344">
            <w:pPr>
              <w:pStyle w:val="TableParagraph"/>
              <w:spacing w:line="194" w:lineRule="exact"/>
              <w:ind w:left="107"/>
              <w:rPr>
                <w:sz w:val="16"/>
              </w:rPr>
            </w:pPr>
            <w:r>
              <w:rPr>
                <w:sz w:val="16"/>
              </w:rPr>
              <w:t>Standard</w:t>
            </w:r>
          </w:p>
        </w:tc>
        <w:tc>
          <w:tcPr>
            <w:tcW w:w="566" w:type="dxa"/>
          </w:tcPr>
          <w:p w14:paraId="53BF3595" w14:textId="77777777" w:rsidR="00761614" w:rsidRDefault="00761614">
            <w:pPr>
              <w:pStyle w:val="TableParagraph"/>
              <w:rPr>
                <w:rFonts w:ascii="Times New Roman"/>
                <w:sz w:val="18"/>
              </w:rPr>
            </w:pPr>
          </w:p>
        </w:tc>
        <w:tc>
          <w:tcPr>
            <w:tcW w:w="1135" w:type="dxa"/>
            <w:shd w:val="clear" w:color="auto" w:fill="D9D9D9"/>
          </w:tcPr>
          <w:p w14:paraId="69777961" w14:textId="77777777" w:rsidR="00761614" w:rsidRDefault="00AF6344">
            <w:pPr>
              <w:pStyle w:val="TableParagraph"/>
              <w:spacing w:line="194" w:lineRule="exact"/>
              <w:ind w:left="108"/>
              <w:rPr>
                <w:sz w:val="16"/>
              </w:rPr>
            </w:pPr>
            <w:r>
              <w:rPr>
                <w:sz w:val="16"/>
              </w:rPr>
              <w:t>Enhanced</w:t>
            </w:r>
          </w:p>
        </w:tc>
        <w:tc>
          <w:tcPr>
            <w:tcW w:w="566" w:type="dxa"/>
          </w:tcPr>
          <w:p w14:paraId="27787FCB" w14:textId="77777777" w:rsidR="00761614" w:rsidRDefault="00761614">
            <w:pPr>
              <w:pStyle w:val="TableParagraph"/>
              <w:rPr>
                <w:rFonts w:ascii="Times New Roman"/>
                <w:sz w:val="18"/>
              </w:rPr>
            </w:pPr>
          </w:p>
        </w:tc>
        <w:tc>
          <w:tcPr>
            <w:tcW w:w="1133" w:type="dxa"/>
            <w:shd w:val="clear" w:color="auto" w:fill="D9D9D9"/>
          </w:tcPr>
          <w:p w14:paraId="54CB4465" w14:textId="77777777" w:rsidR="00761614" w:rsidRDefault="00AF6344">
            <w:pPr>
              <w:pStyle w:val="TableParagraph"/>
              <w:spacing w:line="194" w:lineRule="exact"/>
              <w:ind w:left="109"/>
              <w:rPr>
                <w:sz w:val="16"/>
              </w:rPr>
            </w:pPr>
            <w:r>
              <w:rPr>
                <w:sz w:val="16"/>
              </w:rPr>
              <w:t>Enhanced +</w:t>
            </w:r>
          </w:p>
        </w:tc>
        <w:tc>
          <w:tcPr>
            <w:tcW w:w="849" w:type="dxa"/>
          </w:tcPr>
          <w:p w14:paraId="150BB2A2" w14:textId="77777777" w:rsidR="00761614" w:rsidRDefault="00761614">
            <w:pPr>
              <w:pStyle w:val="TableParagraph"/>
              <w:rPr>
                <w:rFonts w:ascii="Times New Roman"/>
                <w:sz w:val="18"/>
              </w:rPr>
            </w:pPr>
          </w:p>
        </w:tc>
      </w:tr>
    </w:tbl>
    <w:p w14:paraId="6A822497" w14:textId="77777777" w:rsidR="00761614" w:rsidRDefault="00761614">
      <w:pPr>
        <w:pStyle w:val="BodyText"/>
        <w:spacing w:before="3"/>
        <w:rPr>
          <w:rFonts w:ascii="Times New Roman"/>
          <w:sz w:val="21"/>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4"/>
        <w:gridCol w:w="850"/>
      </w:tblGrid>
      <w:tr w:rsidR="00761614" w14:paraId="518093EE" w14:textId="77777777">
        <w:trPr>
          <w:trHeight w:val="337"/>
        </w:trPr>
        <w:tc>
          <w:tcPr>
            <w:tcW w:w="9924" w:type="dxa"/>
            <w:gridSpan w:val="2"/>
            <w:shd w:val="clear" w:color="auto" w:fill="D9D9D9"/>
          </w:tcPr>
          <w:p w14:paraId="1DC2B403" w14:textId="49E6D608" w:rsidR="00761614" w:rsidRDefault="00AF6344">
            <w:pPr>
              <w:pStyle w:val="TableParagraph"/>
              <w:spacing w:before="27"/>
              <w:ind w:left="107"/>
              <w:rPr>
                <w:i/>
                <w:sz w:val="18"/>
              </w:rPr>
            </w:pPr>
            <w:r>
              <w:rPr>
                <w:b/>
                <w:sz w:val="20"/>
              </w:rPr>
              <w:t xml:space="preserve">Purpose: </w:t>
            </w:r>
          </w:p>
        </w:tc>
      </w:tr>
      <w:tr w:rsidR="00761614" w14:paraId="499F1A0E" w14:textId="77777777">
        <w:trPr>
          <w:trHeight w:val="1274"/>
        </w:trPr>
        <w:tc>
          <w:tcPr>
            <w:tcW w:w="9924" w:type="dxa"/>
            <w:gridSpan w:val="2"/>
          </w:tcPr>
          <w:p w14:paraId="4CB7FE2E" w14:textId="77777777" w:rsidR="00761614" w:rsidRDefault="00AF6344">
            <w:pPr>
              <w:pStyle w:val="TableParagraph"/>
              <w:spacing w:before="147"/>
              <w:ind w:left="107"/>
              <w:rPr>
                <w:sz w:val="20"/>
              </w:rPr>
            </w:pPr>
            <w:r>
              <w:rPr>
                <w:sz w:val="20"/>
              </w:rPr>
              <w:t>To ensure that IT products are effectively deployed, supported and continuously improved, so they effectively support key business processes and the delivery of an excellent customer experience. In constant communication with internal stakeholders to elicit requirements, clearly translating these into user stories that empower the agile product development team to deliver high quality products.</w:t>
            </w:r>
          </w:p>
        </w:tc>
      </w:tr>
      <w:tr w:rsidR="00761614" w14:paraId="512EEF33" w14:textId="77777777">
        <w:trPr>
          <w:trHeight w:val="338"/>
        </w:trPr>
        <w:tc>
          <w:tcPr>
            <w:tcW w:w="9924" w:type="dxa"/>
            <w:gridSpan w:val="2"/>
            <w:shd w:val="clear" w:color="auto" w:fill="D9D9D9"/>
          </w:tcPr>
          <w:p w14:paraId="77B761C6" w14:textId="37ADBB50" w:rsidR="00761614" w:rsidRDefault="00AF6344">
            <w:pPr>
              <w:pStyle w:val="TableParagraph"/>
              <w:spacing w:before="25"/>
              <w:ind w:left="107"/>
              <w:rPr>
                <w:i/>
                <w:sz w:val="20"/>
              </w:rPr>
            </w:pPr>
            <w:r>
              <w:rPr>
                <w:b/>
                <w:sz w:val="20"/>
              </w:rPr>
              <w:t xml:space="preserve">Key Responsibilities / Deliverables: </w:t>
            </w:r>
          </w:p>
        </w:tc>
      </w:tr>
      <w:tr w:rsidR="00761614" w14:paraId="5F0E3913" w14:textId="77777777">
        <w:trPr>
          <w:trHeight w:val="3460"/>
        </w:trPr>
        <w:tc>
          <w:tcPr>
            <w:tcW w:w="9924" w:type="dxa"/>
            <w:gridSpan w:val="2"/>
          </w:tcPr>
          <w:p w14:paraId="109B648D" w14:textId="77777777" w:rsidR="00761614" w:rsidRDefault="00AF6344">
            <w:pPr>
              <w:pStyle w:val="TableParagraph"/>
              <w:numPr>
                <w:ilvl w:val="0"/>
                <w:numId w:val="22"/>
              </w:numPr>
              <w:tabs>
                <w:tab w:val="left" w:pos="468"/>
                <w:tab w:val="left" w:pos="469"/>
              </w:tabs>
              <w:spacing w:before="147"/>
              <w:rPr>
                <w:sz w:val="20"/>
              </w:rPr>
            </w:pPr>
            <w:r>
              <w:rPr>
                <w:sz w:val="20"/>
                <w:u w:val="single"/>
              </w:rPr>
              <w:t>Manages product development</w:t>
            </w:r>
            <w:r>
              <w:rPr>
                <w:sz w:val="20"/>
              </w:rPr>
              <w:t>. Motivates the agile development team for assigned</w:t>
            </w:r>
            <w:r>
              <w:rPr>
                <w:spacing w:val="-6"/>
                <w:sz w:val="20"/>
              </w:rPr>
              <w:t xml:space="preserve"> </w:t>
            </w:r>
            <w:r>
              <w:rPr>
                <w:sz w:val="20"/>
              </w:rPr>
              <w:t>products.</w:t>
            </w:r>
          </w:p>
          <w:p w14:paraId="346D33B7" w14:textId="77777777" w:rsidR="00761614" w:rsidRDefault="00AF6344">
            <w:pPr>
              <w:pStyle w:val="TableParagraph"/>
              <w:numPr>
                <w:ilvl w:val="0"/>
                <w:numId w:val="22"/>
              </w:numPr>
              <w:tabs>
                <w:tab w:val="left" w:pos="468"/>
                <w:tab w:val="left" w:pos="469"/>
              </w:tabs>
              <w:spacing w:before="121"/>
              <w:ind w:right="168"/>
              <w:rPr>
                <w:sz w:val="20"/>
              </w:rPr>
            </w:pPr>
            <w:r>
              <w:rPr>
                <w:sz w:val="20"/>
                <w:u w:val="single"/>
              </w:rPr>
              <w:t>Iteration</w:t>
            </w:r>
            <w:r>
              <w:rPr>
                <w:spacing w:val="-2"/>
                <w:sz w:val="20"/>
                <w:u w:val="single"/>
              </w:rPr>
              <w:t xml:space="preserve"> </w:t>
            </w:r>
            <w:r>
              <w:rPr>
                <w:sz w:val="20"/>
                <w:u w:val="single"/>
              </w:rPr>
              <w:t>planning</w:t>
            </w:r>
            <w:r>
              <w:rPr>
                <w:sz w:val="20"/>
              </w:rPr>
              <w:t>.</w:t>
            </w:r>
            <w:r>
              <w:rPr>
                <w:spacing w:val="-2"/>
                <w:sz w:val="20"/>
              </w:rPr>
              <w:t xml:space="preserve"> </w:t>
            </w:r>
            <w:r>
              <w:rPr>
                <w:sz w:val="20"/>
              </w:rPr>
              <w:t>Presents</w:t>
            </w:r>
            <w:r>
              <w:rPr>
                <w:spacing w:val="-3"/>
                <w:sz w:val="20"/>
              </w:rPr>
              <w:t xml:space="preserve"> </w:t>
            </w:r>
            <w:r>
              <w:rPr>
                <w:sz w:val="20"/>
              </w:rPr>
              <w:t>a clear</w:t>
            </w:r>
            <w:r>
              <w:rPr>
                <w:spacing w:val="-2"/>
                <w:sz w:val="20"/>
              </w:rPr>
              <w:t xml:space="preserve"> </w:t>
            </w:r>
            <w:r>
              <w:rPr>
                <w:sz w:val="20"/>
              </w:rPr>
              <w:t>vision</w:t>
            </w:r>
            <w:r>
              <w:rPr>
                <w:spacing w:val="-1"/>
                <w:sz w:val="20"/>
              </w:rPr>
              <w:t xml:space="preserve"> </w:t>
            </w:r>
            <w:r>
              <w:rPr>
                <w:sz w:val="20"/>
              </w:rPr>
              <w:t>of</w:t>
            </w:r>
            <w:r>
              <w:rPr>
                <w:spacing w:val="-4"/>
                <w:sz w:val="20"/>
              </w:rPr>
              <w:t xml:space="preserve"> </w:t>
            </w:r>
            <w:r>
              <w:rPr>
                <w:sz w:val="20"/>
              </w:rPr>
              <w:t>goals</w:t>
            </w:r>
            <w:r>
              <w:rPr>
                <w:spacing w:val="-4"/>
                <w:sz w:val="20"/>
              </w:rPr>
              <w:t xml:space="preserve"> </w:t>
            </w:r>
            <w:r>
              <w:rPr>
                <w:sz w:val="20"/>
              </w:rPr>
              <w:t>at</w:t>
            </w:r>
            <w:r>
              <w:rPr>
                <w:spacing w:val="-2"/>
                <w:sz w:val="20"/>
              </w:rPr>
              <w:t xml:space="preserve"> </w:t>
            </w:r>
            <w:r>
              <w:rPr>
                <w:sz w:val="20"/>
              </w:rPr>
              <w:t>the</w:t>
            </w:r>
            <w:r>
              <w:rPr>
                <w:spacing w:val="-3"/>
                <w:sz w:val="20"/>
              </w:rPr>
              <w:t xml:space="preserve"> </w:t>
            </w:r>
            <w:r>
              <w:rPr>
                <w:sz w:val="20"/>
              </w:rPr>
              <w:t>beginning</w:t>
            </w:r>
            <w:r>
              <w:rPr>
                <w:spacing w:val="-3"/>
                <w:sz w:val="20"/>
              </w:rPr>
              <w:t xml:space="preserve"> </w:t>
            </w:r>
            <w:r>
              <w:rPr>
                <w:sz w:val="20"/>
              </w:rPr>
              <w:t>of</w:t>
            </w:r>
            <w:r>
              <w:rPr>
                <w:spacing w:val="-4"/>
                <w:sz w:val="20"/>
              </w:rPr>
              <w:t xml:space="preserve"> </w:t>
            </w:r>
            <w:r>
              <w:rPr>
                <w:sz w:val="20"/>
              </w:rPr>
              <w:t>each</w:t>
            </w:r>
            <w:r>
              <w:rPr>
                <w:spacing w:val="-2"/>
                <w:sz w:val="20"/>
              </w:rPr>
              <w:t xml:space="preserve"> </w:t>
            </w:r>
            <w:r>
              <w:rPr>
                <w:sz w:val="20"/>
              </w:rPr>
              <w:t>iteration</w:t>
            </w:r>
            <w:r>
              <w:rPr>
                <w:spacing w:val="-2"/>
                <w:sz w:val="20"/>
              </w:rPr>
              <w:t xml:space="preserve"> </w:t>
            </w:r>
            <w:r>
              <w:rPr>
                <w:sz w:val="20"/>
              </w:rPr>
              <w:t>cycle,</w:t>
            </w:r>
            <w:r>
              <w:rPr>
                <w:spacing w:val="-2"/>
                <w:sz w:val="20"/>
              </w:rPr>
              <w:t xml:space="preserve"> </w:t>
            </w:r>
            <w:r>
              <w:rPr>
                <w:sz w:val="20"/>
              </w:rPr>
              <w:t>revising</w:t>
            </w:r>
            <w:r>
              <w:rPr>
                <w:spacing w:val="-3"/>
                <w:sz w:val="20"/>
              </w:rPr>
              <w:t xml:space="preserve"> </w:t>
            </w:r>
            <w:r>
              <w:rPr>
                <w:sz w:val="20"/>
              </w:rPr>
              <w:t>priorities</w:t>
            </w:r>
            <w:r>
              <w:rPr>
                <w:spacing w:val="-4"/>
                <w:sz w:val="20"/>
              </w:rPr>
              <w:t xml:space="preserve"> </w:t>
            </w:r>
            <w:r>
              <w:rPr>
                <w:sz w:val="20"/>
              </w:rPr>
              <w:t xml:space="preserve">ahead of each planning meeting and acting as the main source of story detail. </w:t>
            </w:r>
            <w:r w:rsidRPr="00A87A6D">
              <w:rPr>
                <w:b/>
                <w:sz w:val="20"/>
              </w:rPr>
              <w:t>Manages the product</w:t>
            </w:r>
            <w:r w:rsidRPr="00A87A6D">
              <w:rPr>
                <w:b/>
                <w:spacing w:val="-19"/>
                <w:sz w:val="20"/>
              </w:rPr>
              <w:t xml:space="preserve"> </w:t>
            </w:r>
            <w:r w:rsidRPr="00A87A6D">
              <w:rPr>
                <w:b/>
                <w:sz w:val="20"/>
              </w:rPr>
              <w:t>backlog</w:t>
            </w:r>
            <w:r>
              <w:rPr>
                <w:sz w:val="20"/>
              </w:rPr>
              <w:t>.</w:t>
            </w:r>
          </w:p>
          <w:p w14:paraId="5C65B9B0" w14:textId="77777777" w:rsidR="00761614" w:rsidRDefault="00AF6344">
            <w:pPr>
              <w:pStyle w:val="TableParagraph"/>
              <w:numPr>
                <w:ilvl w:val="0"/>
                <w:numId w:val="22"/>
              </w:numPr>
              <w:tabs>
                <w:tab w:val="left" w:pos="468"/>
                <w:tab w:val="left" w:pos="469"/>
              </w:tabs>
              <w:spacing w:before="120"/>
              <w:ind w:right="113"/>
              <w:rPr>
                <w:sz w:val="20"/>
              </w:rPr>
            </w:pPr>
            <w:r>
              <w:rPr>
                <w:sz w:val="20"/>
                <w:u w:val="single"/>
              </w:rPr>
              <w:t>Develops the product strategy and roadmap</w:t>
            </w:r>
            <w:r>
              <w:rPr>
                <w:sz w:val="20"/>
              </w:rPr>
              <w:t xml:space="preserve">. Contributes to the future direction of assigned product, working </w:t>
            </w:r>
            <w:proofErr w:type="gramStart"/>
            <w:r>
              <w:rPr>
                <w:sz w:val="20"/>
              </w:rPr>
              <w:t>in close</w:t>
            </w:r>
            <w:r>
              <w:rPr>
                <w:spacing w:val="-4"/>
                <w:sz w:val="20"/>
              </w:rPr>
              <w:t xml:space="preserve"> </w:t>
            </w:r>
            <w:r>
              <w:rPr>
                <w:sz w:val="20"/>
              </w:rPr>
              <w:t>proximity</w:t>
            </w:r>
            <w:r>
              <w:rPr>
                <w:spacing w:val="-3"/>
                <w:sz w:val="20"/>
              </w:rPr>
              <w:t xml:space="preserve"> </w:t>
            </w:r>
            <w:r>
              <w:rPr>
                <w:sz w:val="20"/>
              </w:rPr>
              <w:t>to</w:t>
            </w:r>
            <w:proofErr w:type="gramEnd"/>
            <w:r>
              <w:rPr>
                <w:spacing w:val="-3"/>
                <w:sz w:val="20"/>
              </w:rPr>
              <w:t xml:space="preserve"> </w:t>
            </w:r>
            <w:r>
              <w:rPr>
                <w:sz w:val="20"/>
              </w:rPr>
              <w:t>senior</w:t>
            </w:r>
            <w:r>
              <w:rPr>
                <w:spacing w:val="-3"/>
                <w:sz w:val="20"/>
              </w:rPr>
              <w:t xml:space="preserve"> </w:t>
            </w:r>
            <w:r>
              <w:rPr>
                <w:sz w:val="20"/>
              </w:rPr>
              <w:t>business</w:t>
            </w:r>
            <w:r>
              <w:rPr>
                <w:spacing w:val="-5"/>
                <w:sz w:val="20"/>
              </w:rPr>
              <w:t xml:space="preserve"> </w:t>
            </w:r>
            <w:r>
              <w:rPr>
                <w:sz w:val="20"/>
              </w:rPr>
              <w:t>owners,</w:t>
            </w:r>
            <w:r>
              <w:rPr>
                <w:spacing w:val="-3"/>
                <w:sz w:val="20"/>
              </w:rPr>
              <w:t xml:space="preserve"> </w:t>
            </w:r>
            <w:r>
              <w:rPr>
                <w:sz w:val="20"/>
              </w:rPr>
              <w:t>the</w:t>
            </w:r>
            <w:r>
              <w:rPr>
                <w:spacing w:val="-4"/>
                <w:sz w:val="20"/>
              </w:rPr>
              <w:t xml:space="preserve"> </w:t>
            </w:r>
            <w:r>
              <w:rPr>
                <w:sz w:val="20"/>
              </w:rPr>
              <w:t>Senior</w:t>
            </w:r>
            <w:r>
              <w:rPr>
                <w:spacing w:val="-3"/>
                <w:sz w:val="20"/>
              </w:rPr>
              <w:t xml:space="preserve"> </w:t>
            </w:r>
            <w:r>
              <w:rPr>
                <w:sz w:val="20"/>
              </w:rPr>
              <w:t>Product</w:t>
            </w:r>
            <w:r>
              <w:rPr>
                <w:spacing w:val="-3"/>
                <w:sz w:val="20"/>
              </w:rPr>
              <w:t xml:space="preserve"> </w:t>
            </w:r>
            <w:r>
              <w:rPr>
                <w:sz w:val="20"/>
              </w:rPr>
              <w:t>Owner</w:t>
            </w:r>
            <w:r>
              <w:rPr>
                <w:spacing w:val="-3"/>
                <w:sz w:val="20"/>
              </w:rPr>
              <w:t xml:space="preserve"> </w:t>
            </w:r>
            <w:r>
              <w:rPr>
                <w:sz w:val="20"/>
              </w:rPr>
              <w:t>and</w:t>
            </w:r>
            <w:r>
              <w:rPr>
                <w:spacing w:val="-3"/>
                <w:sz w:val="20"/>
              </w:rPr>
              <w:t xml:space="preserve"> </w:t>
            </w:r>
            <w:r>
              <w:rPr>
                <w:sz w:val="20"/>
              </w:rPr>
              <w:t>the</w:t>
            </w:r>
            <w:r>
              <w:rPr>
                <w:spacing w:val="-4"/>
                <w:sz w:val="20"/>
              </w:rPr>
              <w:t xml:space="preserve"> </w:t>
            </w:r>
            <w:r>
              <w:rPr>
                <w:sz w:val="20"/>
              </w:rPr>
              <w:t>architecture</w:t>
            </w:r>
            <w:r>
              <w:rPr>
                <w:spacing w:val="-4"/>
                <w:sz w:val="20"/>
              </w:rPr>
              <w:t xml:space="preserve"> </w:t>
            </w:r>
            <w:r>
              <w:rPr>
                <w:sz w:val="20"/>
              </w:rPr>
              <w:t>team,</w:t>
            </w:r>
            <w:r>
              <w:rPr>
                <w:spacing w:val="-3"/>
                <w:sz w:val="20"/>
              </w:rPr>
              <w:t xml:space="preserve"> </w:t>
            </w:r>
            <w:r>
              <w:rPr>
                <w:sz w:val="20"/>
              </w:rPr>
              <w:t>to</w:t>
            </w:r>
            <w:r>
              <w:rPr>
                <w:spacing w:val="-3"/>
                <w:sz w:val="20"/>
              </w:rPr>
              <w:t xml:space="preserve"> </w:t>
            </w:r>
            <w:r>
              <w:rPr>
                <w:sz w:val="20"/>
              </w:rPr>
              <w:t>ensure</w:t>
            </w:r>
            <w:r>
              <w:rPr>
                <w:spacing w:val="-4"/>
                <w:sz w:val="20"/>
              </w:rPr>
              <w:t xml:space="preserve"> </w:t>
            </w:r>
            <w:r>
              <w:rPr>
                <w:sz w:val="20"/>
              </w:rPr>
              <w:t>that</w:t>
            </w:r>
            <w:r>
              <w:rPr>
                <w:spacing w:val="-3"/>
                <w:sz w:val="20"/>
              </w:rPr>
              <w:t xml:space="preserve"> </w:t>
            </w:r>
            <w:r>
              <w:rPr>
                <w:sz w:val="20"/>
              </w:rPr>
              <w:t>the vision aligns with business needs and the technical</w:t>
            </w:r>
            <w:r>
              <w:rPr>
                <w:spacing w:val="-5"/>
                <w:sz w:val="20"/>
              </w:rPr>
              <w:t xml:space="preserve"> </w:t>
            </w:r>
            <w:r>
              <w:rPr>
                <w:sz w:val="20"/>
              </w:rPr>
              <w:t>roadmap.</w:t>
            </w:r>
          </w:p>
          <w:p w14:paraId="45917658" w14:textId="77777777" w:rsidR="00761614" w:rsidRDefault="00AF6344">
            <w:pPr>
              <w:pStyle w:val="TableParagraph"/>
              <w:numPr>
                <w:ilvl w:val="0"/>
                <w:numId w:val="22"/>
              </w:numPr>
              <w:tabs>
                <w:tab w:val="left" w:pos="469"/>
              </w:tabs>
              <w:spacing w:before="119"/>
              <w:ind w:right="226"/>
              <w:jc w:val="both"/>
              <w:rPr>
                <w:sz w:val="20"/>
              </w:rPr>
            </w:pPr>
            <w:r>
              <w:rPr>
                <w:sz w:val="20"/>
                <w:u w:val="single"/>
              </w:rPr>
              <w:t>Represents the customer</w:t>
            </w:r>
            <w:r>
              <w:rPr>
                <w:sz w:val="20"/>
              </w:rPr>
              <w:t>. Ensures that business requirements and those of the end customer remain paramount. Able to locate functional system requirements within the broader context of the business process and associated business</w:t>
            </w:r>
            <w:r>
              <w:rPr>
                <w:spacing w:val="-3"/>
                <w:sz w:val="20"/>
              </w:rPr>
              <w:t xml:space="preserve"> </w:t>
            </w:r>
            <w:r>
              <w:rPr>
                <w:sz w:val="20"/>
              </w:rPr>
              <w:t>vision.</w:t>
            </w:r>
          </w:p>
          <w:p w14:paraId="7875ECE6" w14:textId="77777777" w:rsidR="00761614" w:rsidRDefault="00AF6344">
            <w:pPr>
              <w:pStyle w:val="TableParagraph"/>
              <w:numPr>
                <w:ilvl w:val="0"/>
                <w:numId w:val="22"/>
              </w:numPr>
              <w:tabs>
                <w:tab w:val="left" w:pos="468"/>
                <w:tab w:val="left" w:pos="469"/>
              </w:tabs>
              <w:spacing w:before="120"/>
              <w:ind w:right="957"/>
              <w:rPr>
                <w:sz w:val="20"/>
              </w:rPr>
            </w:pPr>
            <w:r>
              <w:rPr>
                <w:sz w:val="20"/>
                <w:u w:val="single"/>
              </w:rPr>
              <w:t>Represents the product.</w:t>
            </w:r>
            <w:r>
              <w:rPr>
                <w:sz w:val="20"/>
              </w:rPr>
              <w:t xml:space="preserve"> Promotes the product and manages the relationships with internal and</w:t>
            </w:r>
            <w:r>
              <w:rPr>
                <w:spacing w:val="-31"/>
                <w:sz w:val="20"/>
              </w:rPr>
              <w:t xml:space="preserve"> </w:t>
            </w:r>
            <w:r>
              <w:rPr>
                <w:sz w:val="20"/>
              </w:rPr>
              <w:t>external stakeholders to raise awareness of its use and</w:t>
            </w:r>
            <w:r>
              <w:rPr>
                <w:spacing w:val="-12"/>
                <w:sz w:val="20"/>
              </w:rPr>
              <w:t xml:space="preserve"> </w:t>
            </w:r>
            <w:r>
              <w:rPr>
                <w:sz w:val="20"/>
              </w:rPr>
              <w:t>deployment.</w:t>
            </w:r>
          </w:p>
        </w:tc>
      </w:tr>
      <w:tr w:rsidR="00761614" w14:paraId="5833F9C2" w14:textId="77777777" w:rsidTr="006F7679">
        <w:trPr>
          <w:trHeight w:val="437"/>
        </w:trPr>
        <w:tc>
          <w:tcPr>
            <w:tcW w:w="9074" w:type="dxa"/>
            <w:tcBorders>
              <w:bottom w:val="single" w:sz="6" w:space="0" w:color="000000"/>
              <w:right w:val="single" w:sz="6" w:space="0" w:color="000000"/>
            </w:tcBorders>
            <w:shd w:val="clear" w:color="auto" w:fill="BEBEBE"/>
          </w:tcPr>
          <w:p w14:paraId="3FB0821E" w14:textId="4BBC5F9E" w:rsidR="00761614" w:rsidRDefault="00AF6344">
            <w:pPr>
              <w:pStyle w:val="TableParagraph"/>
              <w:spacing w:before="27"/>
              <w:ind w:left="107" w:right="97"/>
              <w:rPr>
                <w:i/>
                <w:sz w:val="20"/>
              </w:rPr>
            </w:pPr>
            <w:r>
              <w:rPr>
                <w:b/>
                <w:sz w:val="20"/>
              </w:rPr>
              <w:t>Main Accountabilitie</w:t>
            </w:r>
            <w:r w:rsidR="006F7679">
              <w:rPr>
                <w:b/>
                <w:sz w:val="20"/>
              </w:rPr>
              <w:t>s</w:t>
            </w:r>
            <w:r>
              <w:rPr>
                <w:b/>
                <w:sz w:val="20"/>
              </w:rPr>
              <w:t xml:space="preserve">:  </w:t>
            </w:r>
          </w:p>
        </w:tc>
        <w:tc>
          <w:tcPr>
            <w:tcW w:w="850" w:type="dxa"/>
            <w:tcBorders>
              <w:left w:val="single" w:sz="6" w:space="0" w:color="000000"/>
              <w:bottom w:val="single" w:sz="6" w:space="0" w:color="000000"/>
            </w:tcBorders>
            <w:shd w:val="clear" w:color="auto" w:fill="BEBEBE"/>
          </w:tcPr>
          <w:p w14:paraId="717C882B" w14:textId="77777777" w:rsidR="00761614" w:rsidRDefault="00AF6344">
            <w:pPr>
              <w:pStyle w:val="TableParagraph"/>
              <w:spacing w:before="27" w:line="215" w:lineRule="exact"/>
              <w:ind w:left="105"/>
              <w:rPr>
                <w:b/>
                <w:sz w:val="18"/>
              </w:rPr>
            </w:pPr>
            <w:proofErr w:type="gramStart"/>
            <w:r>
              <w:rPr>
                <w:b/>
                <w:sz w:val="18"/>
              </w:rPr>
              <w:t>Time(</w:t>
            </w:r>
            <w:proofErr w:type="gramEnd"/>
            <w:r>
              <w:rPr>
                <w:b/>
                <w:sz w:val="18"/>
              </w:rPr>
              <w:t>%)</w:t>
            </w:r>
          </w:p>
          <w:p w14:paraId="5180E091" w14:textId="10C33D51" w:rsidR="00761614" w:rsidRDefault="00761614">
            <w:pPr>
              <w:pStyle w:val="TableParagraph"/>
              <w:spacing w:line="142" w:lineRule="exact"/>
              <w:ind w:left="105"/>
              <w:rPr>
                <w:b/>
                <w:sz w:val="12"/>
              </w:rPr>
            </w:pPr>
          </w:p>
        </w:tc>
      </w:tr>
      <w:tr w:rsidR="00761614" w14:paraId="67860E66" w14:textId="77777777">
        <w:trPr>
          <w:trHeight w:val="3225"/>
        </w:trPr>
        <w:tc>
          <w:tcPr>
            <w:tcW w:w="9074" w:type="dxa"/>
            <w:tcBorders>
              <w:top w:val="single" w:sz="6" w:space="0" w:color="000000"/>
              <w:bottom w:val="single" w:sz="6" w:space="0" w:color="000000"/>
              <w:right w:val="single" w:sz="6" w:space="0" w:color="000000"/>
            </w:tcBorders>
          </w:tcPr>
          <w:p w14:paraId="5D017492" w14:textId="77777777" w:rsidR="00761614" w:rsidRDefault="00AF6344">
            <w:pPr>
              <w:pStyle w:val="TableParagraph"/>
              <w:spacing w:before="27" w:line="360" w:lineRule="auto"/>
              <w:ind w:left="107" w:right="5063"/>
              <w:rPr>
                <w:sz w:val="20"/>
              </w:rPr>
            </w:pPr>
            <w:r>
              <w:rPr>
                <w:sz w:val="20"/>
                <w:u w:val="single"/>
              </w:rPr>
              <w:t>Leadership, management and customer service</w:t>
            </w:r>
            <w:r>
              <w:rPr>
                <w:sz w:val="20"/>
              </w:rPr>
              <w:t xml:space="preserve"> Manages product development / iteration plan.</w:t>
            </w:r>
          </w:p>
          <w:p w14:paraId="1BE1F0DD" w14:textId="77777777" w:rsidR="00761614" w:rsidRDefault="00AF6344">
            <w:pPr>
              <w:pStyle w:val="TableParagraph"/>
              <w:numPr>
                <w:ilvl w:val="0"/>
                <w:numId w:val="21"/>
              </w:numPr>
              <w:tabs>
                <w:tab w:val="left" w:pos="468"/>
                <w:tab w:val="left" w:pos="469"/>
              </w:tabs>
              <w:spacing w:line="237" w:lineRule="auto"/>
              <w:ind w:right="186"/>
              <w:rPr>
                <w:sz w:val="20"/>
              </w:rPr>
            </w:pPr>
            <w:r>
              <w:rPr>
                <w:sz w:val="20"/>
              </w:rPr>
              <w:t>Builds edits and maintains the product backlog, with input from the solutions architect, other team members and stakeholders. Prioritises the backlog based on value, time and other team</w:t>
            </w:r>
            <w:r>
              <w:rPr>
                <w:spacing w:val="2"/>
                <w:sz w:val="20"/>
              </w:rPr>
              <w:t xml:space="preserve"> </w:t>
            </w:r>
            <w:r>
              <w:rPr>
                <w:sz w:val="20"/>
              </w:rPr>
              <w:t>dependencies.</w:t>
            </w:r>
          </w:p>
          <w:p w14:paraId="45E2105F" w14:textId="77777777" w:rsidR="00761614" w:rsidRDefault="00AF6344">
            <w:pPr>
              <w:pStyle w:val="TableParagraph"/>
              <w:numPr>
                <w:ilvl w:val="0"/>
                <w:numId w:val="21"/>
              </w:numPr>
              <w:tabs>
                <w:tab w:val="left" w:pos="468"/>
                <w:tab w:val="left" w:pos="469"/>
              </w:tabs>
              <w:spacing w:before="2"/>
              <w:rPr>
                <w:sz w:val="20"/>
              </w:rPr>
            </w:pPr>
            <w:r>
              <w:rPr>
                <w:sz w:val="20"/>
              </w:rPr>
              <w:t>Prepares iteration plans for sign</w:t>
            </w:r>
            <w:r>
              <w:rPr>
                <w:spacing w:val="-5"/>
                <w:sz w:val="20"/>
              </w:rPr>
              <w:t xml:space="preserve"> </w:t>
            </w:r>
            <w:r>
              <w:rPr>
                <w:sz w:val="20"/>
              </w:rPr>
              <w:t>off</w:t>
            </w:r>
          </w:p>
          <w:p w14:paraId="0C9AEE4C" w14:textId="77777777" w:rsidR="00761614" w:rsidRDefault="00AF6344">
            <w:pPr>
              <w:pStyle w:val="TableParagraph"/>
              <w:numPr>
                <w:ilvl w:val="0"/>
                <w:numId w:val="21"/>
              </w:numPr>
              <w:tabs>
                <w:tab w:val="left" w:pos="468"/>
                <w:tab w:val="left" w:pos="469"/>
              </w:tabs>
              <w:ind w:right="566"/>
              <w:rPr>
                <w:sz w:val="20"/>
              </w:rPr>
            </w:pPr>
            <w:r>
              <w:rPr>
                <w:sz w:val="20"/>
              </w:rPr>
              <w:t>Elaborates</w:t>
            </w:r>
            <w:r>
              <w:rPr>
                <w:spacing w:val="-5"/>
                <w:sz w:val="20"/>
              </w:rPr>
              <w:t xml:space="preserve"> </w:t>
            </w:r>
            <w:r>
              <w:rPr>
                <w:sz w:val="20"/>
              </w:rPr>
              <w:t>user</w:t>
            </w:r>
            <w:r>
              <w:rPr>
                <w:spacing w:val="-1"/>
                <w:sz w:val="20"/>
              </w:rPr>
              <w:t xml:space="preserve"> </w:t>
            </w:r>
            <w:r>
              <w:rPr>
                <w:sz w:val="20"/>
              </w:rPr>
              <w:t>stories</w:t>
            </w:r>
            <w:r>
              <w:rPr>
                <w:spacing w:val="-3"/>
                <w:sz w:val="20"/>
              </w:rPr>
              <w:t xml:space="preserve"> </w:t>
            </w:r>
            <w:r>
              <w:rPr>
                <w:sz w:val="20"/>
              </w:rPr>
              <w:t>from</w:t>
            </w:r>
            <w:r>
              <w:rPr>
                <w:spacing w:val="-4"/>
                <w:sz w:val="20"/>
              </w:rPr>
              <w:t xml:space="preserve"> </w:t>
            </w:r>
            <w:r>
              <w:rPr>
                <w:sz w:val="20"/>
              </w:rPr>
              <w:t>the</w:t>
            </w:r>
            <w:r>
              <w:rPr>
                <w:spacing w:val="-4"/>
                <w:sz w:val="20"/>
              </w:rPr>
              <w:t xml:space="preserve"> </w:t>
            </w:r>
            <w:r>
              <w:rPr>
                <w:sz w:val="20"/>
              </w:rPr>
              <w:t>product</w:t>
            </w:r>
            <w:r>
              <w:rPr>
                <w:spacing w:val="-3"/>
                <w:sz w:val="20"/>
              </w:rPr>
              <w:t xml:space="preserve"> </w:t>
            </w:r>
            <w:r>
              <w:rPr>
                <w:sz w:val="20"/>
              </w:rPr>
              <w:t>backlog</w:t>
            </w:r>
            <w:r>
              <w:rPr>
                <w:spacing w:val="-1"/>
                <w:sz w:val="20"/>
              </w:rPr>
              <w:t xml:space="preserve"> </w:t>
            </w:r>
            <w:r>
              <w:rPr>
                <w:sz w:val="20"/>
              </w:rPr>
              <w:t>and</w:t>
            </w:r>
            <w:r>
              <w:rPr>
                <w:spacing w:val="-2"/>
                <w:sz w:val="20"/>
              </w:rPr>
              <w:t xml:space="preserve"> </w:t>
            </w:r>
            <w:r>
              <w:rPr>
                <w:sz w:val="20"/>
              </w:rPr>
              <w:t>ensures</w:t>
            </w:r>
            <w:r>
              <w:rPr>
                <w:spacing w:val="-5"/>
                <w:sz w:val="20"/>
              </w:rPr>
              <w:t xml:space="preserve"> </w:t>
            </w:r>
            <w:r>
              <w:rPr>
                <w:sz w:val="20"/>
              </w:rPr>
              <w:t>that</w:t>
            </w:r>
            <w:r>
              <w:rPr>
                <w:spacing w:val="-3"/>
                <w:sz w:val="20"/>
              </w:rPr>
              <w:t xml:space="preserve"> </w:t>
            </w:r>
            <w:r>
              <w:rPr>
                <w:sz w:val="20"/>
              </w:rPr>
              <w:t>they</w:t>
            </w:r>
            <w:r>
              <w:rPr>
                <w:spacing w:val="-3"/>
                <w:sz w:val="20"/>
              </w:rPr>
              <w:t xml:space="preserve"> </w:t>
            </w:r>
            <w:r>
              <w:rPr>
                <w:sz w:val="20"/>
              </w:rPr>
              <w:t>effectively</w:t>
            </w:r>
            <w:r>
              <w:rPr>
                <w:spacing w:val="-3"/>
                <w:sz w:val="20"/>
              </w:rPr>
              <w:t xml:space="preserve"> </w:t>
            </w:r>
            <w:r>
              <w:rPr>
                <w:sz w:val="20"/>
              </w:rPr>
              <w:t>capture</w:t>
            </w:r>
            <w:r>
              <w:rPr>
                <w:spacing w:val="-4"/>
                <w:sz w:val="20"/>
              </w:rPr>
              <w:t xml:space="preserve"> </w:t>
            </w:r>
            <w:r>
              <w:rPr>
                <w:sz w:val="20"/>
              </w:rPr>
              <w:t>product features from the user perspective, to create a clear explanation of what is required and</w:t>
            </w:r>
            <w:r>
              <w:rPr>
                <w:spacing w:val="-21"/>
                <w:sz w:val="20"/>
              </w:rPr>
              <w:t xml:space="preserve"> </w:t>
            </w:r>
            <w:r>
              <w:rPr>
                <w:sz w:val="20"/>
              </w:rPr>
              <w:t>why.</w:t>
            </w:r>
          </w:p>
          <w:p w14:paraId="2EB48EA9" w14:textId="77777777" w:rsidR="00761614" w:rsidRDefault="00AF6344">
            <w:pPr>
              <w:pStyle w:val="TableParagraph"/>
              <w:numPr>
                <w:ilvl w:val="0"/>
                <w:numId w:val="21"/>
              </w:numPr>
              <w:tabs>
                <w:tab w:val="left" w:pos="468"/>
                <w:tab w:val="left" w:pos="469"/>
              </w:tabs>
              <w:ind w:right="571"/>
              <w:rPr>
                <w:sz w:val="20"/>
              </w:rPr>
            </w:pPr>
            <w:r>
              <w:rPr>
                <w:sz w:val="20"/>
              </w:rPr>
              <w:t>Leads the development of story acceptance criteria and is as a back stop the sign-off authority that product features meet acceptable levels of quality and are fit for</w:t>
            </w:r>
            <w:r>
              <w:rPr>
                <w:spacing w:val="-13"/>
                <w:sz w:val="20"/>
              </w:rPr>
              <w:t xml:space="preserve"> </w:t>
            </w:r>
            <w:r>
              <w:rPr>
                <w:sz w:val="20"/>
              </w:rPr>
              <w:t>purpose.</w:t>
            </w:r>
          </w:p>
          <w:p w14:paraId="5FD1B3F2" w14:textId="77777777" w:rsidR="00761614" w:rsidRDefault="00AF6344">
            <w:pPr>
              <w:pStyle w:val="TableParagraph"/>
              <w:numPr>
                <w:ilvl w:val="0"/>
                <w:numId w:val="21"/>
              </w:numPr>
              <w:tabs>
                <w:tab w:val="left" w:pos="468"/>
                <w:tab w:val="left" w:pos="469"/>
              </w:tabs>
              <w:spacing w:before="1"/>
              <w:ind w:right="361"/>
              <w:rPr>
                <w:sz w:val="20"/>
              </w:rPr>
            </w:pPr>
            <w:r>
              <w:rPr>
                <w:sz w:val="20"/>
              </w:rPr>
              <w:t>Contributes to the iteration retrospective, capturing and updating ways of improving the approach to product development.</w:t>
            </w:r>
          </w:p>
        </w:tc>
        <w:tc>
          <w:tcPr>
            <w:tcW w:w="850" w:type="dxa"/>
            <w:tcBorders>
              <w:top w:val="single" w:sz="6" w:space="0" w:color="000000"/>
              <w:left w:val="single" w:sz="6" w:space="0" w:color="000000"/>
              <w:bottom w:val="single" w:sz="6" w:space="0" w:color="000000"/>
            </w:tcBorders>
          </w:tcPr>
          <w:p w14:paraId="0AF140DB" w14:textId="77777777" w:rsidR="00761614" w:rsidRDefault="00761614">
            <w:pPr>
              <w:pStyle w:val="TableParagraph"/>
              <w:rPr>
                <w:rFonts w:ascii="Times New Roman"/>
                <w:sz w:val="20"/>
              </w:rPr>
            </w:pPr>
          </w:p>
          <w:p w14:paraId="6451C149" w14:textId="77777777" w:rsidR="00761614" w:rsidRDefault="00761614">
            <w:pPr>
              <w:pStyle w:val="TableParagraph"/>
              <w:rPr>
                <w:rFonts w:ascii="Times New Roman"/>
                <w:sz w:val="20"/>
              </w:rPr>
            </w:pPr>
          </w:p>
          <w:p w14:paraId="2F710269" w14:textId="77777777" w:rsidR="00761614" w:rsidRDefault="00761614">
            <w:pPr>
              <w:pStyle w:val="TableParagraph"/>
              <w:rPr>
                <w:rFonts w:ascii="Times New Roman"/>
                <w:sz w:val="20"/>
              </w:rPr>
            </w:pPr>
          </w:p>
          <w:p w14:paraId="1D763769" w14:textId="77777777" w:rsidR="00761614" w:rsidRDefault="00761614">
            <w:pPr>
              <w:pStyle w:val="TableParagraph"/>
              <w:rPr>
                <w:rFonts w:ascii="Times New Roman"/>
                <w:sz w:val="20"/>
              </w:rPr>
            </w:pPr>
          </w:p>
          <w:p w14:paraId="5B3872A3" w14:textId="77777777" w:rsidR="00761614" w:rsidRDefault="00761614">
            <w:pPr>
              <w:pStyle w:val="TableParagraph"/>
              <w:rPr>
                <w:rFonts w:ascii="Times New Roman"/>
                <w:sz w:val="20"/>
              </w:rPr>
            </w:pPr>
          </w:p>
          <w:p w14:paraId="1F92B999" w14:textId="77777777" w:rsidR="00761614" w:rsidRDefault="00761614">
            <w:pPr>
              <w:pStyle w:val="TableParagraph"/>
              <w:spacing w:before="8"/>
              <w:rPr>
                <w:rFonts w:ascii="Times New Roman"/>
                <w:sz w:val="29"/>
              </w:rPr>
            </w:pPr>
          </w:p>
          <w:p w14:paraId="5AE6E903" w14:textId="77777777" w:rsidR="00761614" w:rsidRDefault="00AF6344">
            <w:pPr>
              <w:pStyle w:val="TableParagraph"/>
              <w:ind w:left="105"/>
              <w:rPr>
                <w:sz w:val="20"/>
              </w:rPr>
            </w:pPr>
            <w:r>
              <w:rPr>
                <w:sz w:val="20"/>
              </w:rPr>
              <w:t>50%</w:t>
            </w:r>
          </w:p>
        </w:tc>
      </w:tr>
      <w:tr w:rsidR="00761614" w14:paraId="753DF24C" w14:textId="77777777">
        <w:trPr>
          <w:trHeight w:val="350"/>
        </w:trPr>
        <w:tc>
          <w:tcPr>
            <w:tcW w:w="9074" w:type="dxa"/>
            <w:tcBorders>
              <w:top w:val="single" w:sz="6" w:space="0" w:color="000000"/>
              <w:bottom w:val="nil"/>
              <w:right w:val="single" w:sz="6" w:space="0" w:color="000000"/>
            </w:tcBorders>
          </w:tcPr>
          <w:p w14:paraId="1CE357FE" w14:textId="09BC1D78" w:rsidR="00761614" w:rsidRDefault="00AF6344">
            <w:pPr>
              <w:pStyle w:val="TableParagraph"/>
              <w:spacing w:before="27"/>
              <w:ind w:left="107"/>
              <w:rPr>
                <w:sz w:val="20"/>
              </w:rPr>
            </w:pPr>
            <w:r>
              <w:rPr>
                <w:sz w:val="20"/>
              </w:rPr>
              <w:t>Strategy and achieving objectives</w:t>
            </w:r>
          </w:p>
        </w:tc>
        <w:tc>
          <w:tcPr>
            <w:tcW w:w="850" w:type="dxa"/>
            <w:tcBorders>
              <w:top w:val="single" w:sz="6" w:space="0" w:color="000000"/>
              <w:left w:val="single" w:sz="6" w:space="0" w:color="000000"/>
              <w:bottom w:val="nil"/>
            </w:tcBorders>
          </w:tcPr>
          <w:p w14:paraId="58B36531" w14:textId="77777777" w:rsidR="00761614" w:rsidRDefault="00761614">
            <w:pPr>
              <w:pStyle w:val="TableParagraph"/>
              <w:rPr>
                <w:rFonts w:ascii="Times New Roman"/>
                <w:sz w:val="18"/>
              </w:rPr>
            </w:pPr>
          </w:p>
        </w:tc>
      </w:tr>
      <w:tr w:rsidR="00761614" w14:paraId="27EF230E" w14:textId="77777777">
        <w:trPr>
          <w:trHeight w:val="354"/>
        </w:trPr>
        <w:tc>
          <w:tcPr>
            <w:tcW w:w="9074" w:type="dxa"/>
            <w:tcBorders>
              <w:top w:val="nil"/>
              <w:bottom w:val="nil"/>
              <w:right w:val="single" w:sz="6" w:space="0" w:color="000000"/>
            </w:tcBorders>
          </w:tcPr>
          <w:p w14:paraId="64854438" w14:textId="77777777" w:rsidR="00761614" w:rsidRDefault="00AF6344">
            <w:pPr>
              <w:pStyle w:val="TableParagraph"/>
              <w:spacing w:before="41"/>
              <w:ind w:left="107"/>
              <w:rPr>
                <w:sz w:val="20"/>
              </w:rPr>
            </w:pPr>
            <w:r>
              <w:rPr>
                <w:sz w:val="20"/>
              </w:rPr>
              <w:t>Develops the product</w:t>
            </w:r>
          </w:p>
        </w:tc>
        <w:tc>
          <w:tcPr>
            <w:tcW w:w="850" w:type="dxa"/>
            <w:tcBorders>
              <w:top w:val="nil"/>
              <w:left w:val="single" w:sz="6" w:space="0" w:color="000000"/>
              <w:bottom w:val="nil"/>
            </w:tcBorders>
          </w:tcPr>
          <w:p w14:paraId="679706DC" w14:textId="77777777" w:rsidR="00761614" w:rsidRDefault="00AF6344">
            <w:pPr>
              <w:pStyle w:val="TableParagraph"/>
              <w:spacing w:before="61"/>
              <w:ind w:left="105"/>
              <w:rPr>
                <w:sz w:val="20"/>
              </w:rPr>
            </w:pPr>
            <w:r>
              <w:rPr>
                <w:sz w:val="20"/>
              </w:rPr>
              <w:t>5%</w:t>
            </w:r>
          </w:p>
        </w:tc>
      </w:tr>
      <w:tr w:rsidR="00761614" w14:paraId="58C921E9" w14:textId="77777777">
        <w:trPr>
          <w:trHeight w:val="306"/>
        </w:trPr>
        <w:tc>
          <w:tcPr>
            <w:tcW w:w="9074" w:type="dxa"/>
            <w:tcBorders>
              <w:top w:val="nil"/>
              <w:bottom w:val="nil"/>
              <w:right w:val="single" w:sz="6" w:space="0" w:color="000000"/>
            </w:tcBorders>
          </w:tcPr>
          <w:p w14:paraId="1C20909A" w14:textId="77777777" w:rsidR="00761614" w:rsidRDefault="00AF6344">
            <w:pPr>
              <w:pStyle w:val="TableParagraph"/>
              <w:numPr>
                <w:ilvl w:val="0"/>
                <w:numId w:val="20"/>
              </w:numPr>
              <w:tabs>
                <w:tab w:val="left" w:pos="468"/>
                <w:tab w:val="left" w:pos="469"/>
              </w:tabs>
              <w:spacing w:before="53" w:line="233" w:lineRule="exact"/>
              <w:rPr>
                <w:sz w:val="20"/>
              </w:rPr>
            </w:pPr>
            <w:r>
              <w:rPr>
                <w:sz w:val="20"/>
              </w:rPr>
              <w:t>Maintains awareness of the business environment and evaluates the impact of</w:t>
            </w:r>
            <w:r>
              <w:rPr>
                <w:spacing w:val="-16"/>
                <w:sz w:val="20"/>
              </w:rPr>
              <w:t xml:space="preserve"> </w:t>
            </w:r>
            <w:r>
              <w:rPr>
                <w:sz w:val="20"/>
              </w:rPr>
              <w:t>changes.</w:t>
            </w:r>
          </w:p>
        </w:tc>
        <w:tc>
          <w:tcPr>
            <w:tcW w:w="850" w:type="dxa"/>
            <w:tcBorders>
              <w:top w:val="nil"/>
              <w:left w:val="single" w:sz="6" w:space="0" w:color="000000"/>
              <w:bottom w:val="nil"/>
            </w:tcBorders>
          </w:tcPr>
          <w:p w14:paraId="2858267C" w14:textId="77777777" w:rsidR="00761614" w:rsidRDefault="00761614">
            <w:pPr>
              <w:pStyle w:val="TableParagraph"/>
              <w:rPr>
                <w:rFonts w:ascii="Times New Roman"/>
                <w:sz w:val="18"/>
              </w:rPr>
            </w:pPr>
          </w:p>
        </w:tc>
      </w:tr>
      <w:tr w:rsidR="00761614" w14:paraId="7974FB09" w14:textId="77777777">
        <w:trPr>
          <w:trHeight w:val="334"/>
        </w:trPr>
        <w:tc>
          <w:tcPr>
            <w:tcW w:w="9074" w:type="dxa"/>
            <w:tcBorders>
              <w:top w:val="nil"/>
              <w:bottom w:val="nil"/>
              <w:right w:val="single" w:sz="6" w:space="0" w:color="000000"/>
            </w:tcBorders>
          </w:tcPr>
          <w:p w14:paraId="3726D0B2" w14:textId="77777777" w:rsidR="00761614" w:rsidRDefault="00AF6344">
            <w:pPr>
              <w:pStyle w:val="TableParagraph"/>
              <w:numPr>
                <w:ilvl w:val="0"/>
                <w:numId w:val="19"/>
              </w:numPr>
              <w:tabs>
                <w:tab w:val="left" w:pos="468"/>
                <w:tab w:val="left" w:pos="469"/>
              </w:tabs>
              <w:spacing w:before="1"/>
              <w:rPr>
                <w:sz w:val="20"/>
              </w:rPr>
            </w:pPr>
            <w:r>
              <w:rPr>
                <w:sz w:val="20"/>
              </w:rPr>
              <w:t>Advises Senior Product Owner of likely impact on future direction of the</w:t>
            </w:r>
            <w:r>
              <w:rPr>
                <w:spacing w:val="-9"/>
                <w:sz w:val="20"/>
              </w:rPr>
              <w:t xml:space="preserve"> </w:t>
            </w:r>
            <w:r>
              <w:rPr>
                <w:sz w:val="20"/>
              </w:rPr>
              <w:t>products.</w:t>
            </w:r>
          </w:p>
        </w:tc>
        <w:tc>
          <w:tcPr>
            <w:tcW w:w="850" w:type="dxa"/>
            <w:tcBorders>
              <w:top w:val="nil"/>
              <w:left w:val="single" w:sz="6" w:space="0" w:color="000000"/>
              <w:bottom w:val="nil"/>
            </w:tcBorders>
          </w:tcPr>
          <w:p w14:paraId="67210977" w14:textId="77777777" w:rsidR="00761614" w:rsidRDefault="00761614">
            <w:pPr>
              <w:pStyle w:val="TableParagraph"/>
              <w:rPr>
                <w:rFonts w:ascii="Times New Roman"/>
                <w:sz w:val="18"/>
              </w:rPr>
            </w:pPr>
          </w:p>
        </w:tc>
      </w:tr>
      <w:tr w:rsidR="00761614" w14:paraId="49B612AE" w14:textId="77777777">
        <w:trPr>
          <w:trHeight w:val="344"/>
        </w:trPr>
        <w:tc>
          <w:tcPr>
            <w:tcW w:w="9074" w:type="dxa"/>
            <w:tcBorders>
              <w:top w:val="nil"/>
              <w:bottom w:val="nil"/>
              <w:right w:val="single" w:sz="6" w:space="0" w:color="000000"/>
            </w:tcBorders>
          </w:tcPr>
          <w:p w14:paraId="17CF7C30" w14:textId="77777777" w:rsidR="00761614" w:rsidRDefault="00AF6344">
            <w:pPr>
              <w:pStyle w:val="TableParagraph"/>
              <w:spacing w:before="40"/>
              <w:ind w:left="107"/>
              <w:rPr>
                <w:sz w:val="20"/>
              </w:rPr>
            </w:pPr>
            <w:r>
              <w:rPr>
                <w:sz w:val="20"/>
              </w:rPr>
              <w:t>Represents the product.</w:t>
            </w:r>
          </w:p>
        </w:tc>
        <w:tc>
          <w:tcPr>
            <w:tcW w:w="850" w:type="dxa"/>
            <w:tcBorders>
              <w:top w:val="nil"/>
              <w:left w:val="single" w:sz="6" w:space="0" w:color="000000"/>
              <w:bottom w:val="nil"/>
            </w:tcBorders>
          </w:tcPr>
          <w:p w14:paraId="0DDBF0EB" w14:textId="77777777" w:rsidR="00761614" w:rsidRDefault="00761614">
            <w:pPr>
              <w:pStyle w:val="TableParagraph"/>
              <w:rPr>
                <w:rFonts w:ascii="Times New Roman"/>
                <w:sz w:val="18"/>
              </w:rPr>
            </w:pPr>
          </w:p>
        </w:tc>
      </w:tr>
      <w:tr w:rsidR="00761614" w14:paraId="5BA08F0B" w14:textId="77777777">
        <w:trPr>
          <w:trHeight w:val="844"/>
        </w:trPr>
        <w:tc>
          <w:tcPr>
            <w:tcW w:w="9074" w:type="dxa"/>
            <w:tcBorders>
              <w:top w:val="nil"/>
              <w:right w:val="single" w:sz="6" w:space="0" w:color="000000"/>
            </w:tcBorders>
          </w:tcPr>
          <w:p w14:paraId="68F77699" w14:textId="77777777" w:rsidR="00761614" w:rsidRDefault="00AF6344">
            <w:pPr>
              <w:pStyle w:val="TableParagraph"/>
              <w:numPr>
                <w:ilvl w:val="0"/>
                <w:numId w:val="18"/>
              </w:numPr>
              <w:tabs>
                <w:tab w:val="left" w:pos="468"/>
                <w:tab w:val="left" w:pos="469"/>
              </w:tabs>
              <w:spacing w:before="62" w:line="255" w:lineRule="exact"/>
              <w:rPr>
                <w:sz w:val="20"/>
              </w:rPr>
            </w:pPr>
            <w:r>
              <w:rPr>
                <w:sz w:val="20"/>
              </w:rPr>
              <w:t>Supports the delivery of the user testing, acting on outcomes to further improve the</w:t>
            </w:r>
            <w:r>
              <w:rPr>
                <w:spacing w:val="-17"/>
                <w:sz w:val="20"/>
              </w:rPr>
              <w:t xml:space="preserve"> </w:t>
            </w:r>
            <w:r>
              <w:rPr>
                <w:sz w:val="20"/>
              </w:rPr>
              <w:t>product.</w:t>
            </w:r>
          </w:p>
          <w:p w14:paraId="788DC02B" w14:textId="04F70B24" w:rsidR="00761614" w:rsidRDefault="00AF6344">
            <w:pPr>
              <w:pStyle w:val="TableParagraph"/>
              <w:numPr>
                <w:ilvl w:val="0"/>
                <w:numId w:val="18"/>
              </w:numPr>
              <w:tabs>
                <w:tab w:val="left" w:pos="468"/>
                <w:tab w:val="left" w:pos="469"/>
              </w:tabs>
              <w:rPr>
                <w:sz w:val="20"/>
              </w:rPr>
            </w:pPr>
            <w:r>
              <w:rPr>
                <w:sz w:val="20"/>
              </w:rPr>
              <w:t>Ga</w:t>
            </w:r>
            <w:r w:rsidR="006979F2">
              <w:rPr>
                <w:sz w:val="20"/>
              </w:rPr>
              <w:t>th</w:t>
            </w:r>
            <w:r>
              <w:rPr>
                <w:sz w:val="20"/>
              </w:rPr>
              <w:t>ers feedback about the operation of</w:t>
            </w:r>
            <w:r>
              <w:rPr>
                <w:spacing w:val="-3"/>
                <w:sz w:val="20"/>
              </w:rPr>
              <w:t xml:space="preserve"> </w:t>
            </w:r>
            <w:r>
              <w:rPr>
                <w:sz w:val="20"/>
              </w:rPr>
              <w:t>product.</w:t>
            </w:r>
          </w:p>
        </w:tc>
        <w:tc>
          <w:tcPr>
            <w:tcW w:w="850" w:type="dxa"/>
            <w:tcBorders>
              <w:top w:val="nil"/>
              <w:left w:val="single" w:sz="6" w:space="0" w:color="000000"/>
            </w:tcBorders>
          </w:tcPr>
          <w:p w14:paraId="711223BC" w14:textId="77777777" w:rsidR="00761614" w:rsidRDefault="00761614">
            <w:pPr>
              <w:pStyle w:val="TableParagraph"/>
              <w:spacing w:before="2"/>
              <w:rPr>
                <w:rFonts w:ascii="Times New Roman"/>
                <w:sz w:val="16"/>
              </w:rPr>
            </w:pPr>
          </w:p>
          <w:p w14:paraId="5FF1D5B6" w14:textId="77777777" w:rsidR="00761614" w:rsidRDefault="00AF6344">
            <w:pPr>
              <w:pStyle w:val="TableParagraph"/>
              <w:ind w:left="105"/>
              <w:rPr>
                <w:sz w:val="20"/>
              </w:rPr>
            </w:pPr>
            <w:r>
              <w:rPr>
                <w:sz w:val="20"/>
              </w:rPr>
              <w:t>5%</w:t>
            </w:r>
          </w:p>
        </w:tc>
      </w:tr>
    </w:tbl>
    <w:p w14:paraId="399C705D" w14:textId="1C9B3F84" w:rsidR="00761614" w:rsidRDefault="00761614">
      <w:pPr>
        <w:pStyle w:val="BodyText"/>
        <w:spacing w:before="6"/>
        <w:rPr>
          <w:rFonts w:ascii="Times New Roman"/>
          <w:sz w:val="20"/>
        </w:rPr>
      </w:pPr>
    </w:p>
    <w:p w14:paraId="1646663C" w14:textId="77777777" w:rsidR="00761614" w:rsidRDefault="00761614">
      <w:pPr>
        <w:spacing w:line="206" w:lineRule="exact"/>
        <w:sectPr w:rsidR="00761614">
          <w:headerReference w:type="default" r:id="rId10"/>
          <w:type w:val="continuous"/>
          <w:pgSz w:w="11910" w:h="16840"/>
          <w:pgMar w:top="1000" w:right="700" w:bottom="280" w:left="1040" w:header="768" w:footer="720" w:gutter="0"/>
          <w:cols w:space="720"/>
        </w:sectPr>
      </w:pPr>
    </w:p>
    <w:p w14:paraId="1C728DB4" w14:textId="508806C0" w:rsidR="00761614" w:rsidRDefault="007B5D32">
      <w:pPr>
        <w:pStyle w:val="BodyText"/>
        <w:spacing w:before="4"/>
        <w:rPr>
          <w:sz w:val="24"/>
        </w:rPr>
      </w:pPr>
      <w:r>
        <w:rPr>
          <w:noProof/>
        </w:rPr>
        <w:lastRenderedPageBreak/>
        <mc:AlternateContent>
          <mc:Choice Requires="wps">
            <w:drawing>
              <wp:anchor distT="0" distB="0" distL="114300" distR="114300" simplePos="0" relativeHeight="251658240" behindDoc="1" locked="0" layoutInCell="1" allowOverlap="1" wp14:anchorId="471FC322" wp14:editId="517A0113">
                <wp:simplePos x="0" y="0"/>
                <wp:positionH relativeFrom="page">
                  <wp:posOffset>807720</wp:posOffset>
                </wp:positionH>
                <wp:positionV relativeFrom="page">
                  <wp:posOffset>4428490</wp:posOffset>
                </wp:positionV>
                <wp:extent cx="1290955" cy="0"/>
                <wp:effectExtent l="7620" t="8890" r="6350" b="1016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9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BD5DB" id="Line 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pt,348.7pt" to="165.25pt,3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" strokeweight=".6pt">
                <w10:wrap anchorx="page" anchory="page"/>
              </v:line>
            </w:pict>
          </mc:Fallback>
        </mc:AlternateContent>
      </w:r>
      <w:r>
        <w:rPr>
          <w:noProof/>
        </w:rPr>
        <mc:AlternateContent>
          <mc:Choice Requires="wps">
            <w:drawing>
              <wp:anchor distT="0" distB="0" distL="114300" distR="114300" simplePos="0" relativeHeight="251659264" behindDoc="1" locked="0" layoutInCell="1" allowOverlap="1" wp14:anchorId="288DDB06" wp14:editId="476D23D8">
                <wp:simplePos x="0" y="0"/>
                <wp:positionH relativeFrom="page">
                  <wp:posOffset>807720</wp:posOffset>
                </wp:positionH>
                <wp:positionV relativeFrom="page">
                  <wp:posOffset>4935855</wp:posOffset>
                </wp:positionV>
                <wp:extent cx="646430" cy="0"/>
                <wp:effectExtent l="7620" t="11430" r="12700" b="762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F1DF4" id="Line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pt,388.65pt" to="114.5pt,3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" strokeweight=".6pt">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14:anchorId="65184FB1" wp14:editId="1136EC19">
                <wp:simplePos x="0" y="0"/>
                <wp:positionH relativeFrom="page">
                  <wp:posOffset>807720</wp:posOffset>
                </wp:positionH>
                <wp:positionV relativeFrom="page">
                  <wp:posOffset>5598795</wp:posOffset>
                </wp:positionV>
                <wp:extent cx="1129665" cy="0"/>
                <wp:effectExtent l="7620" t="7620" r="5715" b="1143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96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F9083" id="Line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pt,440.85pt" to="152.55pt,4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" strokeweight=".6pt">
                <w10:wrap anchorx="page" anchory="page"/>
              </v:line>
            </w:pict>
          </mc:Fallback>
        </mc:AlternateContent>
      </w:r>
      <w:r>
        <w:rPr>
          <w:noProof/>
        </w:rPr>
        <mc:AlternateContent>
          <mc:Choice Requires="wps">
            <w:drawing>
              <wp:anchor distT="0" distB="0" distL="114300" distR="114300" simplePos="0" relativeHeight="251661312" behindDoc="1" locked="0" layoutInCell="1" allowOverlap="1" wp14:anchorId="70B62352" wp14:editId="5FFC0598">
                <wp:simplePos x="0" y="0"/>
                <wp:positionH relativeFrom="page">
                  <wp:posOffset>807720</wp:posOffset>
                </wp:positionH>
                <wp:positionV relativeFrom="page">
                  <wp:posOffset>6416040</wp:posOffset>
                </wp:positionV>
                <wp:extent cx="890270" cy="0"/>
                <wp:effectExtent l="7620" t="5715" r="6985" b="133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2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728C7" id="Line 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pt,505.2pt" to="133.7pt,5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" strokeweight=".6pt">
                <w10:wrap anchorx="page" anchory="page"/>
              </v:line>
            </w:pict>
          </mc:Fallback>
        </mc:AlternateContent>
      </w:r>
    </w:p>
    <w:tbl>
      <w:tblPr>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05"/>
        <w:gridCol w:w="1419"/>
        <w:gridCol w:w="850"/>
        <w:gridCol w:w="850"/>
      </w:tblGrid>
      <w:tr w:rsidR="00761614" w14:paraId="2F908C49" w14:textId="77777777">
        <w:trPr>
          <w:trHeight w:val="3222"/>
        </w:trPr>
        <w:tc>
          <w:tcPr>
            <w:tcW w:w="9074" w:type="dxa"/>
            <w:gridSpan w:val="3"/>
            <w:tcBorders>
              <w:left w:val="single" w:sz="4" w:space="0" w:color="000000"/>
            </w:tcBorders>
          </w:tcPr>
          <w:p w14:paraId="71B3021D" w14:textId="77777777" w:rsidR="00761614" w:rsidRDefault="00AF6344">
            <w:pPr>
              <w:pStyle w:val="TableParagraph"/>
              <w:spacing w:before="28" w:line="357" w:lineRule="auto"/>
              <w:ind w:left="107" w:right="6444"/>
              <w:rPr>
                <w:sz w:val="20"/>
              </w:rPr>
            </w:pPr>
            <w:r>
              <w:rPr>
                <w:sz w:val="20"/>
                <w:u w:val="single"/>
              </w:rPr>
              <w:t>Working with others – internal</w:t>
            </w:r>
            <w:r>
              <w:rPr>
                <w:sz w:val="20"/>
              </w:rPr>
              <w:t xml:space="preserve"> Representing the customer.</w:t>
            </w:r>
          </w:p>
          <w:p w14:paraId="7B64F690" w14:textId="77777777" w:rsidR="00761614" w:rsidRDefault="00AF6344">
            <w:pPr>
              <w:pStyle w:val="TableParagraph"/>
              <w:numPr>
                <w:ilvl w:val="0"/>
                <w:numId w:val="17"/>
              </w:numPr>
              <w:tabs>
                <w:tab w:val="left" w:pos="468"/>
                <w:tab w:val="left" w:pos="469"/>
              </w:tabs>
              <w:spacing w:line="244" w:lineRule="exact"/>
              <w:rPr>
                <w:sz w:val="20"/>
              </w:rPr>
            </w:pPr>
            <w:r>
              <w:rPr>
                <w:sz w:val="20"/>
              </w:rPr>
              <w:t>Works hand in hand with business owners to; turn business into develop technical</w:t>
            </w:r>
            <w:r>
              <w:rPr>
                <w:spacing w:val="-14"/>
                <w:sz w:val="20"/>
              </w:rPr>
              <w:t xml:space="preserve"> </w:t>
            </w:r>
            <w:r>
              <w:rPr>
                <w:sz w:val="20"/>
              </w:rPr>
              <w:t>requirements.</w:t>
            </w:r>
          </w:p>
          <w:p w14:paraId="6B53DF08" w14:textId="77777777" w:rsidR="00761614" w:rsidRDefault="00AF6344">
            <w:pPr>
              <w:pStyle w:val="TableParagraph"/>
              <w:numPr>
                <w:ilvl w:val="0"/>
                <w:numId w:val="17"/>
              </w:numPr>
              <w:tabs>
                <w:tab w:val="left" w:pos="468"/>
                <w:tab w:val="left" w:pos="469"/>
              </w:tabs>
              <w:spacing w:before="120"/>
              <w:rPr>
                <w:sz w:val="20"/>
              </w:rPr>
            </w:pPr>
            <w:r>
              <w:rPr>
                <w:sz w:val="20"/>
              </w:rPr>
              <w:t>Works closely with others,</w:t>
            </w:r>
            <w:r>
              <w:rPr>
                <w:spacing w:val="-1"/>
                <w:sz w:val="20"/>
              </w:rPr>
              <w:t xml:space="preserve"> </w:t>
            </w:r>
            <w:r>
              <w:rPr>
                <w:sz w:val="20"/>
              </w:rPr>
              <w:t>including:</w:t>
            </w:r>
          </w:p>
          <w:p w14:paraId="0BA02554" w14:textId="77777777" w:rsidR="00761614" w:rsidRDefault="00AF6344">
            <w:pPr>
              <w:pStyle w:val="TableParagraph"/>
              <w:numPr>
                <w:ilvl w:val="1"/>
                <w:numId w:val="17"/>
              </w:numPr>
              <w:tabs>
                <w:tab w:val="left" w:pos="828"/>
                <w:tab w:val="left" w:pos="829"/>
              </w:tabs>
              <w:spacing w:before="121"/>
              <w:rPr>
                <w:sz w:val="20"/>
              </w:rPr>
            </w:pPr>
            <w:r>
              <w:rPr>
                <w:sz w:val="20"/>
              </w:rPr>
              <w:t>IT product development team – as an integral part of the agile delivery</w:t>
            </w:r>
            <w:r>
              <w:rPr>
                <w:spacing w:val="-26"/>
                <w:sz w:val="20"/>
              </w:rPr>
              <w:t xml:space="preserve"> </w:t>
            </w:r>
            <w:r>
              <w:rPr>
                <w:sz w:val="20"/>
              </w:rPr>
              <w:t>team.</w:t>
            </w:r>
          </w:p>
          <w:p w14:paraId="19C4BEE4" w14:textId="77777777" w:rsidR="00761614" w:rsidRDefault="00AF6344">
            <w:pPr>
              <w:pStyle w:val="TableParagraph"/>
              <w:numPr>
                <w:ilvl w:val="1"/>
                <w:numId w:val="17"/>
              </w:numPr>
              <w:tabs>
                <w:tab w:val="left" w:pos="828"/>
                <w:tab w:val="left" w:pos="829"/>
              </w:tabs>
              <w:spacing w:before="1" w:line="243" w:lineRule="exact"/>
              <w:rPr>
                <w:sz w:val="20"/>
              </w:rPr>
            </w:pPr>
            <w:r>
              <w:rPr>
                <w:sz w:val="20"/>
              </w:rPr>
              <w:t>Other Product Owners - to assess dependency impacts of proposed</w:t>
            </w:r>
            <w:r>
              <w:rPr>
                <w:spacing w:val="-31"/>
                <w:sz w:val="20"/>
              </w:rPr>
              <w:t xml:space="preserve"> </w:t>
            </w:r>
            <w:r>
              <w:rPr>
                <w:sz w:val="20"/>
              </w:rPr>
              <w:t>solutions.</w:t>
            </w:r>
          </w:p>
          <w:p w14:paraId="2BDBED39" w14:textId="77777777" w:rsidR="00761614" w:rsidRDefault="00AF6344">
            <w:pPr>
              <w:pStyle w:val="TableParagraph"/>
              <w:numPr>
                <w:ilvl w:val="1"/>
                <w:numId w:val="17"/>
              </w:numPr>
              <w:tabs>
                <w:tab w:val="left" w:pos="828"/>
                <w:tab w:val="left" w:pos="829"/>
              </w:tabs>
              <w:spacing w:line="243" w:lineRule="exact"/>
              <w:rPr>
                <w:sz w:val="20"/>
              </w:rPr>
            </w:pPr>
            <w:r>
              <w:rPr>
                <w:sz w:val="20"/>
              </w:rPr>
              <w:t>Operations Development Team – to ensure that product supports agreed business</w:t>
            </w:r>
            <w:r>
              <w:rPr>
                <w:spacing w:val="-15"/>
                <w:sz w:val="20"/>
              </w:rPr>
              <w:t xml:space="preserve"> </w:t>
            </w:r>
            <w:r>
              <w:rPr>
                <w:sz w:val="20"/>
              </w:rPr>
              <w:t>processes.</w:t>
            </w:r>
          </w:p>
          <w:p w14:paraId="2F28669F" w14:textId="77777777" w:rsidR="00761614" w:rsidRDefault="00AF6344">
            <w:pPr>
              <w:pStyle w:val="TableParagraph"/>
              <w:numPr>
                <w:ilvl w:val="1"/>
                <w:numId w:val="17"/>
              </w:numPr>
              <w:tabs>
                <w:tab w:val="left" w:pos="828"/>
                <w:tab w:val="left" w:pos="829"/>
              </w:tabs>
              <w:rPr>
                <w:sz w:val="20"/>
              </w:rPr>
            </w:pPr>
            <w:r>
              <w:rPr>
                <w:sz w:val="20"/>
              </w:rPr>
              <w:t>Policy &amp; Insight Team - to ensure that legal, regulatory and end customer requirements are</w:t>
            </w:r>
            <w:r>
              <w:rPr>
                <w:spacing w:val="-22"/>
                <w:sz w:val="20"/>
              </w:rPr>
              <w:t xml:space="preserve"> </w:t>
            </w:r>
            <w:r>
              <w:rPr>
                <w:sz w:val="20"/>
              </w:rPr>
              <w:t>met.</w:t>
            </w:r>
          </w:p>
          <w:p w14:paraId="3BF59D1B" w14:textId="77777777" w:rsidR="00761614" w:rsidRDefault="00AF6344">
            <w:pPr>
              <w:pStyle w:val="TableParagraph"/>
              <w:numPr>
                <w:ilvl w:val="1"/>
                <w:numId w:val="17"/>
              </w:numPr>
              <w:tabs>
                <w:tab w:val="left" w:pos="828"/>
                <w:tab w:val="left" w:pos="829"/>
              </w:tabs>
              <w:spacing w:before="1"/>
              <w:rPr>
                <w:sz w:val="20"/>
              </w:rPr>
            </w:pPr>
            <w:r>
              <w:rPr>
                <w:sz w:val="20"/>
              </w:rPr>
              <w:t>Data Governance Team –to ensure compliance with</w:t>
            </w:r>
            <w:r>
              <w:rPr>
                <w:spacing w:val="-3"/>
                <w:sz w:val="20"/>
              </w:rPr>
              <w:t xml:space="preserve"> </w:t>
            </w:r>
            <w:r>
              <w:rPr>
                <w:sz w:val="20"/>
              </w:rPr>
              <w:t>regulation.</w:t>
            </w:r>
          </w:p>
          <w:p w14:paraId="5898E940" w14:textId="77777777" w:rsidR="00761614" w:rsidRDefault="00AF6344">
            <w:pPr>
              <w:pStyle w:val="TableParagraph"/>
              <w:numPr>
                <w:ilvl w:val="1"/>
                <w:numId w:val="17"/>
              </w:numPr>
              <w:tabs>
                <w:tab w:val="left" w:pos="828"/>
                <w:tab w:val="left" w:pos="829"/>
              </w:tabs>
              <w:spacing w:before="1"/>
              <w:rPr>
                <w:sz w:val="20"/>
              </w:rPr>
            </w:pPr>
            <w:r>
              <w:rPr>
                <w:sz w:val="20"/>
              </w:rPr>
              <w:t>Learning &amp; development team – to create and update solution specific training material /</w:t>
            </w:r>
            <w:r>
              <w:rPr>
                <w:spacing w:val="-26"/>
                <w:sz w:val="20"/>
              </w:rPr>
              <w:t xml:space="preserve"> </w:t>
            </w:r>
            <w:r>
              <w:rPr>
                <w:sz w:val="20"/>
              </w:rPr>
              <w:t>courses.</w:t>
            </w:r>
          </w:p>
        </w:tc>
        <w:tc>
          <w:tcPr>
            <w:tcW w:w="850" w:type="dxa"/>
            <w:tcBorders>
              <w:right w:val="single" w:sz="4" w:space="0" w:color="000000"/>
            </w:tcBorders>
          </w:tcPr>
          <w:p w14:paraId="7D393149" w14:textId="77777777" w:rsidR="00761614" w:rsidRDefault="00761614">
            <w:pPr>
              <w:pStyle w:val="TableParagraph"/>
              <w:rPr>
                <w:sz w:val="20"/>
              </w:rPr>
            </w:pPr>
          </w:p>
          <w:p w14:paraId="1624B316" w14:textId="77777777" w:rsidR="00761614" w:rsidRDefault="00761614">
            <w:pPr>
              <w:pStyle w:val="TableParagraph"/>
              <w:rPr>
                <w:sz w:val="20"/>
              </w:rPr>
            </w:pPr>
          </w:p>
          <w:p w14:paraId="18F70652" w14:textId="77777777" w:rsidR="00761614" w:rsidRDefault="00761614">
            <w:pPr>
              <w:pStyle w:val="TableParagraph"/>
              <w:rPr>
                <w:sz w:val="20"/>
              </w:rPr>
            </w:pPr>
          </w:p>
          <w:p w14:paraId="57BA3B86" w14:textId="77777777" w:rsidR="00761614" w:rsidRDefault="00761614">
            <w:pPr>
              <w:pStyle w:val="TableParagraph"/>
              <w:rPr>
                <w:sz w:val="20"/>
              </w:rPr>
            </w:pPr>
          </w:p>
          <w:p w14:paraId="1E8A6550" w14:textId="77777777" w:rsidR="00761614" w:rsidRDefault="00761614">
            <w:pPr>
              <w:pStyle w:val="TableParagraph"/>
              <w:rPr>
                <w:sz w:val="20"/>
              </w:rPr>
            </w:pPr>
          </w:p>
          <w:p w14:paraId="3E5D7B8A" w14:textId="77777777" w:rsidR="00761614" w:rsidRDefault="00761614">
            <w:pPr>
              <w:pStyle w:val="TableParagraph"/>
            </w:pPr>
          </w:p>
          <w:p w14:paraId="23592FEE" w14:textId="77777777" w:rsidR="00761614" w:rsidRDefault="00AF6344">
            <w:pPr>
              <w:pStyle w:val="TableParagraph"/>
              <w:ind w:left="105"/>
              <w:rPr>
                <w:sz w:val="20"/>
              </w:rPr>
            </w:pPr>
            <w:r>
              <w:rPr>
                <w:sz w:val="20"/>
              </w:rPr>
              <w:t>20%</w:t>
            </w:r>
          </w:p>
        </w:tc>
      </w:tr>
      <w:tr w:rsidR="00761614" w14:paraId="44495E3B" w14:textId="77777777">
        <w:trPr>
          <w:trHeight w:val="1636"/>
        </w:trPr>
        <w:tc>
          <w:tcPr>
            <w:tcW w:w="9074" w:type="dxa"/>
            <w:gridSpan w:val="3"/>
            <w:tcBorders>
              <w:left w:val="single" w:sz="4" w:space="0" w:color="000000"/>
            </w:tcBorders>
          </w:tcPr>
          <w:p w14:paraId="5762A9A7" w14:textId="77777777" w:rsidR="00761614" w:rsidRDefault="00AF6344">
            <w:pPr>
              <w:pStyle w:val="TableParagraph"/>
              <w:spacing w:before="27" w:line="355" w:lineRule="auto"/>
              <w:ind w:left="107" w:right="6409"/>
              <w:rPr>
                <w:sz w:val="20"/>
              </w:rPr>
            </w:pPr>
            <w:r>
              <w:rPr>
                <w:sz w:val="20"/>
                <w:u w:val="single"/>
              </w:rPr>
              <w:t>Working with others – external</w:t>
            </w:r>
            <w:r>
              <w:rPr>
                <w:sz w:val="20"/>
              </w:rPr>
              <w:t xml:space="preserve"> Represents the customer.</w:t>
            </w:r>
          </w:p>
          <w:p w14:paraId="7F136366" w14:textId="77777777" w:rsidR="00761614" w:rsidRDefault="00AF6344">
            <w:pPr>
              <w:pStyle w:val="TableParagraph"/>
              <w:numPr>
                <w:ilvl w:val="0"/>
                <w:numId w:val="16"/>
              </w:numPr>
              <w:tabs>
                <w:tab w:val="left" w:pos="468"/>
                <w:tab w:val="left" w:pos="469"/>
              </w:tabs>
              <w:spacing w:before="6"/>
              <w:ind w:right="166"/>
              <w:rPr>
                <w:sz w:val="20"/>
              </w:rPr>
            </w:pPr>
            <w:r>
              <w:rPr>
                <w:sz w:val="20"/>
              </w:rPr>
              <w:t>Works</w:t>
            </w:r>
            <w:r>
              <w:rPr>
                <w:spacing w:val="-4"/>
                <w:sz w:val="20"/>
              </w:rPr>
              <w:t xml:space="preserve"> </w:t>
            </w:r>
            <w:r>
              <w:rPr>
                <w:sz w:val="20"/>
              </w:rPr>
              <w:t>hand</w:t>
            </w:r>
            <w:r>
              <w:rPr>
                <w:spacing w:val="-3"/>
                <w:sz w:val="20"/>
              </w:rPr>
              <w:t xml:space="preserve"> </w:t>
            </w:r>
            <w:r>
              <w:rPr>
                <w:sz w:val="20"/>
              </w:rPr>
              <w:t>in</w:t>
            </w:r>
            <w:r>
              <w:rPr>
                <w:spacing w:val="-2"/>
                <w:sz w:val="20"/>
              </w:rPr>
              <w:t xml:space="preserve"> </w:t>
            </w:r>
            <w:r>
              <w:rPr>
                <w:sz w:val="20"/>
              </w:rPr>
              <w:t>hand</w:t>
            </w:r>
            <w:r>
              <w:rPr>
                <w:spacing w:val="-4"/>
                <w:sz w:val="20"/>
              </w:rPr>
              <w:t xml:space="preserve"> </w:t>
            </w:r>
            <w:r>
              <w:rPr>
                <w:sz w:val="20"/>
              </w:rPr>
              <w:t>with</w:t>
            </w:r>
            <w:r>
              <w:rPr>
                <w:spacing w:val="-1"/>
                <w:sz w:val="20"/>
              </w:rPr>
              <w:t xml:space="preserve"> </w:t>
            </w:r>
            <w:r>
              <w:rPr>
                <w:sz w:val="20"/>
              </w:rPr>
              <w:t>any</w:t>
            </w:r>
            <w:r>
              <w:rPr>
                <w:spacing w:val="-4"/>
                <w:sz w:val="20"/>
              </w:rPr>
              <w:t xml:space="preserve"> </w:t>
            </w:r>
            <w:r>
              <w:rPr>
                <w:sz w:val="20"/>
              </w:rPr>
              <w:t>external</w:t>
            </w:r>
            <w:r>
              <w:rPr>
                <w:spacing w:val="-3"/>
                <w:sz w:val="20"/>
              </w:rPr>
              <w:t xml:space="preserve"> </w:t>
            </w:r>
            <w:r>
              <w:rPr>
                <w:sz w:val="20"/>
              </w:rPr>
              <w:t>suppliers</w:t>
            </w:r>
            <w:r>
              <w:rPr>
                <w:spacing w:val="-3"/>
                <w:sz w:val="20"/>
              </w:rPr>
              <w:t xml:space="preserve"> </w:t>
            </w:r>
            <w:r>
              <w:rPr>
                <w:sz w:val="20"/>
              </w:rPr>
              <w:t>t</w:t>
            </w:r>
            <w:r>
              <w:rPr>
                <w:spacing w:val="-3"/>
                <w:sz w:val="20"/>
              </w:rPr>
              <w:t xml:space="preserve"> </w:t>
            </w:r>
            <w:r>
              <w:rPr>
                <w:sz w:val="20"/>
              </w:rPr>
              <w:t>to;</w:t>
            </w:r>
            <w:r>
              <w:rPr>
                <w:spacing w:val="-4"/>
                <w:sz w:val="20"/>
              </w:rPr>
              <w:t xml:space="preserve"> </w:t>
            </w:r>
            <w:r>
              <w:rPr>
                <w:sz w:val="20"/>
              </w:rPr>
              <w:t>turn</w:t>
            </w:r>
            <w:r>
              <w:rPr>
                <w:spacing w:val="-3"/>
                <w:sz w:val="20"/>
              </w:rPr>
              <w:t xml:space="preserve"> </w:t>
            </w:r>
            <w:r>
              <w:rPr>
                <w:sz w:val="20"/>
              </w:rPr>
              <w:t>business</w:t>
            </w:r>
            <w:r>
              <w:rPr>
                <w:spacing w:val="-4"/>
                <w:sz w:val="20"/>
              </w:rPr>
              <w:t xml:space="preserve"> </w:t>
            </w:r>
            <w:r>
              <w:rPr>
                <w:sz w:val="20"/>
              </w:rPr>
              <w:t>into</w:t>
            </w:r>
            <w:r>
              <w:rPr>
                <w:spacing w:val="-3"/>
                <w:sz w:val="20"/>
              </w:rPr>
              <w:t xml:space="preserve"> </w:t>
            </w:r>
            <w:r>
              <w:rPr>
                <w:sz w:val="20"/>
              </w:rPr>
              <w:t>develop</w:t>
            </w:r>
            <w:r>
              <w:rPr>
                <w:spacing w:val="-2"/>
                <w:sz w:val="20"/>
              </w:rPr>
              <w:t xml:space="preserve"> </w:t>
            </w:r>
            <w:r>
              <w:rPr>
                <w:sz w:val="20"/>
              </w:rPr>
              <w:t>technical</w:t>
            </w:r>
            <w:r>
              <w:rPr>
                <w:spacing w:val="-2"/>
                <w:sz w:val="20"/>
              </w:rPr>
              <w:t xml:space="preserve"> </w:t>
            </w:r>
            <w:r>
              <w:rPr>
                <w:sz w:val="20"/>
              </w:rPr>
              <w:t>requirements; quantify the impact of decisions made about the deployment / configuration of externally developed software</w:t>
            </w:r>
            <w:r>
              <w:rPr>
                <w:spacing w:val="-3"/>
                <w:sz w:val="20"/>
              </w:rPr>
              <w:t xml:space="preserve"> </w:t>
            </w:r>
            <w:r>
              <w:rPr>
                <w:sz w:val="20"/>
              </w:rPr>
              <w:t>on</w:t>
            </w:r>
            <w:r>
              <w:rPr>
                <w:spacing w:val="-2"/>
                <w:sz w:val="20"/>
              </w:rPr>
              <w:t xml:space="preserve"> </w:t>
            </w:r>
            <w:r>
              <w:rPr>
                <w:sz w:val="20"/>
              </w:rPr>
              <w:t>the</w:t>
            </w:r>
            <w:r>
              <w:rPr>
                <w:spacing w:val="-3"/>
                <w:sz w:val="20"/>
              </w:rPr>
              <w:t xml:space="preserve"> </w:t>
            </w:r>
            <w:r>
              <w:rPr>
                <w:sz w:val="20"/>
              </w:rPr>
              <w:t>business</w:t>
            </w:r>
            <w:r>
              <w:rPr>
                <w:spacing w:val="-4"/>
                <w:sz w:val="20"/>
              </w:rPr>
              <w:t xml:space="preserve"> </w:t>
            </w:r>
            <w:r>
              <w:rPr>
                <w:sz w:val="20"/>
              </w:rPr>
              <w:t>and</w:t>
            </w:r>
            <w:r>
              <w:rPr>
                <w:spacing w:val="-2"/>
                <w:sz w:val="20"/>
              </w:rPr>
              <w:t xml:space="preserve"> </w:t>
            </w:r>
            <w:r>
              <w:rPr>
                <w:sz w:val="20"/>
              </w:rPr>
              <w:t>the</w:t>
            </w:r>
            <w:r>
              <w:rPr>
                <w:spacing w:val="-3"/>
                <w:sz w:val="20"/>
              </w:rPr>
              <w:t xml:space="preserve"> </w:t>
            </w:r>
            <w:r>
              <w:rPr>
                <w:sz w:val="20"/>
              </w:rPr>
              <w:t>end</w:t>
            </w:r>
            <w:r>
              <w:rPr>
                <w:spacing w:val="-2"/>
                <w:sz w:val="20"/>
              </w:rPr>
              <w:t xml:space="preserve"> </w:t>
            </w:r>
            <w:r>
              <w:rPr>
                <w:sz w:val="20"/>
              </w:rPr>
              <w:t>customer;</w:t>
            </w:r>
            <w:r>
              <w:rPr>
                <w:spacing w:val="-3"/>
                <w:sz w:val="20"/>
              </w:rPr>
              <w:t xml:space="preserve"> </w:t>
            </w:r>
            <w:r>
              <w:rPr>
                <w:sz w:val="20"/>
              </w:rPr>
              <w:t>and</w:t>
            </w:r>
            <w:r>
              <w:rPr>
                <w:spacing w:val="-2"/>
                <w:sz w:val="20"/>
              </w:rPr>
              <w:t xml:space="preserve"> </w:t>
            </w:r>
            <w:r>
              <w:rPr>
                <w:sz w:val="20"/>
              </w:rPr>
              <w:t>support</w:t>
            </w:r>
            <w:r>
              <w:rPr>
                <w:spacing w:val="-2"/>
                <w:sz w:val="20"/>
              </w:rPr>
              <w:t xml:space="preserve"> </w:t>
            </w:r>
            <w:r>
              <w:rPr>
                <w:sz w:val="20"/>
              </w:rPr>
              <w:t>the</w:t>
            </w:r>
            <w:r>
              <w:rPr>
                <w:spacing w:val="-3"/>
                <w:sz w:val="20"/>
              </w:rPr>
              <w:t xml:space="preserve"> </w:t>
            </w:r>
            <w:r>
              <w:rPr>
                <w:sz w:val="20"/>
              </w:rPr>
              <w:t>continuous</w:t>
            </w:r>
            <w:r>
              <w:rPr>
                <w:spacing w:val="-4"/>
                <w:sz w:val="20"/>
              </w:rPr>
              <w:t xml:space="preserve"> </w:t>
            </w:r>
            <w:r>
              <w:rPr>
                <w:sz w:val="20"/>
              </w:rPr>
              <w:t>development</w:t>
            </w:r>
            <w:r>
              <w:rPr>
                <w:spacing w:val="-2"/>
                <w:sz w:val="20"/>
              </w:rPr>
              <w:t xml:space="preserve"> </w:t>
            </w:r>
            <w:r>
              <w:rPr>
                <w:sz w:val="20"/>
              </w:rPr>
              <w:t>of</w:t>
            </w:r>
            <w:r>
              <w:rPr>
                <w:spacing w:val="-4"/>
                <w:sz w:val="20"/>
              </w:rPr>
              <w:t xml:space="preserve"> </w:t>
            </w:r>
            <w:r>
              <w:rPr>
                <w:sz w:val="20"/>
              </w:rPr>
              <w:t>product.</w:t>
            </w:r>
          </w:p>
        </w:tc>
        <w:tc>
          <w:tcPr>
            <w:tcW w:w="850" w:type="dxa"/>
            <w:tcBorders>
              <w:right w:val="single" w:sz="4" w:space="0" w:color="000000"/>
            </w:tcBorders>
          </w:tcPr>
          <w:p w14:paraId="25D94A4D" w14:textId="77777777" w:rsidR="00761614" w:rsidRDefault="00761614">
            <w:pPr>
              <w:pStyle w:val="TableParagraph"/>
              <w:rPr>
                <w:sz w:val="20"/>
              </w:rPr>
            </w:pPr>
          </w:p>
          <w:p w14:paraId="1C042465" w14:textId="77777777" w:rsidR="00761614" w:rsidRDefault="00761614">
            <w:pPr>
              <w:pStyle w:val="TableParagraph"/>
              <w:rPr>
                <w:sz w:val="20"/>
              </w:rPr>
            </w:pPr>
          </w:p>
          <w:p w14:paraId="65F507E9" w14:textId="77777777" w:rsidR="00761614" w:rsidRDefault="00761614">
            <w:pPr>
              <w:pStyle w:val="TableParagraph"/>
              <w:spacing w:before="11"/>
              <w:rPr>
                <w:sz w:val="16"/>
              </w:rPr>
            </w:pPr>
          </w:p>
          <w:p w14:paraId="043D71F4" w14:textId="77777777" w:rsidR="00761614" w:rsidRDefault="00AF6344">
            <w:pPr>
              <w:pStyle w:val="TableParagraph"/>
              <w:spacing w:before="1"/>
              <w:ind w:left="105"/>
              <w:rPr>
                <w:sz w:val="20"/>
              </w:rPr>
            </w:pPr>
            <w:r>
              <w:rPr>
                <w:sz w:val="20"/>
              </w:rPr>
              <w:t>5%</w:t>
            </w:r>
          </w:p>
        </w:tc>
      </w:tr>
      <w:tr w:rsidR="00761614" w14:paraId="2B19D28F" w14:textId="77777777">
        <w:trPr>
          <w:trHeight w:val="784"/>
        </w:trPr>
        <w:tc>
          <w:tcPr>
            <w:tcW w:w="9074" w:type="dxa"/>
            <w:gridSpan w:val="3"/>
            <w:tcBorders>
              <w:left w:val="single" w:sz="4" w:space="0" w:color="000000"/>
            </w:tcBorders>
          </w:tcPr>
          <w:p w14:paraId="4DB0C6F0" w14:textId="5ECF79E5" w:rsidR="00761614" w:rsidRDefault="00AF6344">
            <w:pPr>
              <w:pStyle w:val="TableParagraph"/>
              <w:spacing w:before="27"/>
              <w:ind w:left="107"/>
              <w:rPr>
                <w:sz w:val="20"/>
              </w:rPr>
            </w:pPr>
            <w:r>
              <w:rPr>
                <w:sz w:val="20"/>
              </w:rPr>
              <w:t>Budgetary responsibility</w:t>
            </w:r>
          </w:p>
          <w:p w14:paraId="11CCC64C" w14:textId="77777777" w:rsidR="00761614" w:rsidRDefault="00AF6344">
            <w:pPr>
              <w:pStyle w:val="TableParagraph"/>
              <w:numPr>
                <w:ilvl w:val="0"/>
                <w:numId w:val="15"/>
              </w:numPr>
              <w:tabs>
                <w:tab w:val="left" w:pos="468"/>
                <w:tab w:val="left" w:pos="469"/>
              </w:tabs>
              <w:spacing w:before="119"/>
              <w:rPr>
                <w:sz w:val="20"/>
              </w:rPr>
            </w:pPr>
            <w:bookmarkStart w:id="0" w:name="_GoBack"/>
            <w:r>
              <w:rPr>
                <w:sz w:val="20"/>
              </w:rPr>
              <w:t>None</w:t>
            </w:r>
            <w:bookmarkEnd w:id="0"/>
          </w:p>
        </w:tc>
        <w:tc>
          <w:tcPr>
            <w:tcW w:w="850" w:type="dxa"/>
            <w:tcBorders>
              <w:right w:val="single" w:sz="4" w:space="0" w:color="000000"/>
            </w:tcBorders>
          </w:tcPr>
          <w:p w14:paraId="77E014AB" w14:textId="77777777" w:rsidR="00761614" w:rsidRDefault="00761614">
            <w:pPr>
              <w:pStyle w:val="TableParagraph"/>
              <w:spacing w:before="1"/>
            </w:pPr>
          </w:p>
          <w:p w14:paraId="6A85D3C3" w14:textId="77777777" w:rsidR="00761614" w:rsidRDefault="00AF6344">
            <w:pPr>
              <w:pStyle w:val="TableParagraph"/>
              <w:ind w:left="105"/>
              <w:rPr>
                <w:sz w:val="20"/>
              </w:rPr>
            </w:pPr>
            <w:r>
              <w:rPr>
                <w:sz w:val="20"/>
              </w:rPr>
              <w:t>0%</w:t>
            </w:r>
          </w:p>
        </w:tc>
      </w:tr>
      <w:tr w:rsidR="00761614" w14:paraId="0682BD85" w14:textId="77777777">
        <w:trPr>
          <w:trHeight w:val="1028"/>
        </w:trPr>
        <w:tc>
          <w:tcPr>
            <w:tcW w:w="9074" w:type="dxa"/>
            <w:gridSpan w:val="3"/>
            <w:tcBorders>
              <w:left w:val="single" w:sz="4" w:space="0" w:color="000000"/>
            </w:tcBorders>
          </w:tcPr>
          <w:p w14:paraId="18AF6EF3" w14:textId="0AE06D58" w:rsidR="00761614" w:rsidRDefault="00AF6344">
            <w:pPr>
              <w:pStyle w:val="TableParagraph"/>
              <w:spacing w:before="27"/>
              <w:ind w:left="107"/>
              <w:rPr>
                <w:sz w:val="20"/>
              </w:rPr>
            </w:pPr>
            <w:r>
              <w:rPr>
                <w:sz w:val="20"/>
              </w:rPr>
              <w:t>Compliance</w:t>
            </w:r>
          </w:p>
          <w:p w14:paraId="401FCF51" w14:textId="3FBF88D3" w:rsidR="00761614" w:rsidRPr="00776487" w:rsidRDefault="00AF6344" w:rsidP="00776487">
            <w:pPr>
              <w:pStyle w:val="TableParagraph"/>
              <w:numPr>
                <w:ilvl w:val="0"/>
                <w:numId w:val="14"/>
              </w:numPr>
              <w:tabs>
                <w:tab w:val="left" w:pos="828"/>
                <w:tab w:val="left" w:pos="829"/>
              </w:tabs>
              <w:spacing w:before="121"/>
              <w:rPr>
                <w:sz w:val="20"/>
              </w:rPr>
            </w:pPr>
            <w:r>
              <w:rPr>
                <w:sz w:val="20"/>
              </w:rPr>
              <w:t>Ensures that relevant regulatory, legal and governance is built into agreed solutions and work</w:t>
            </w:r>
            <w:r>
              <w:rPr>
                <w:spacing w:val="-32"/>
                <w:sz w:val="20"/>
              </w:rPr>
              <w:t xml:space="preserve"> </w:t>
            </w:r>
            <w:r>
              <w:rPr>
                <w:sz w:val="20"/>
              </w:rPr>
              <w:t>plans</w:t>
            </w:r>
          </w:p>
        </w:tc>
        <w:tc>
          <w:tcPr>
            <w:tcW w:w="850" w:type="dxa"/>
            <w:tcBorders>
              <w:right w:val="single" w:sz="4" w:space="0" w:color="000000"/>
            </w:tcBorders>
          </w:tcPr>
          <w:p w14:paraId="1F613643" w14:textId="77777777" w:rsidR="00761614" w:rsidRDefault="00761614">
            <w:pPr>
              <w:pStyle w:val="TableParagraph"/>
              <w:rPr>
                <w:sz w:val="20"/>
              </w:rPr>
            </w:pPr>
          </w:p>
          <w:p w14:paraId="6F6B6807" w14:textId="77777777" w:rsidR="00761614" w:rsidRDefault="00AF6344">
            <w:pPr>
              <w:pStyle w:val="TableParagraph"/>
              <w:spacing w:before="148"/>
              <w:ind w:left="105"/>
              <w:rPr>
                <w:sz w:val="20"/>
              </w:rPr>
            </w:pPr>
            <w:r>
              <w:rPr>
                <w:sz w:val="20"/>
              </w:rPr>
              <w:t>5%</w:t>
            </w:r>
          </w:p>
        </w:tc>
      </w:tr>
      <w:tr w:rsidR="00761614" w14:paraId="023BFBF8" w14:textId="77777777">
        <w:trPr>
          <w:trHeight w:val="1271"/>
        </w:trPr>
        <w:tc>
          <w:tcPr>
            <w:tcW w:w="9074" w:type="dxa"/>
            <w:gridSpan w:val="3"/>
            <w:tcBorders>
              <w:left w:val="single" w:sz="4" w:space="0" w:color="000000"/>
            </w:tcBorders>
          </w:tcPr>
          <w:p w14:paraId="60AD5D39" w14:textId="5884377B" w:rsidR="00761614" w:rsidRDefault="00AF6344">
            <w:pPr>
              <w:pStyle w:val="TableParagraph"/>
              <w:spacing w:before="27"/>
              <w:ind w:left="107"/>
              <w:rPr>
                <w:sz w:val="20"/>
              </w:rPr>
            </w:pPr>
            <w:r>
              <w:rPr>
                <w:sz w:val="20"/>
              </w:rPr>
              <w:t>Records and Systems</w:t>
            </w:r>
          </w:p>
          <w:p w14:paraId="75DE3F9A" w14:textId="77777777" w:rsidR="00761614" w:rsidRDefault="00AF6344">
            <w:pPr>
              <w:pStyle w:val="TableParagraph"/>
              <w:numPr>
                <w:ilvl w:val="0"/>
                <w:numId w:val="13"/>
              </w:numPr>
              <w:tabs>
                <w:tab w:val="left" w:pos="468"/>
                <w:tab w:val="left" w:pos="469"/>
              </w:tabs>
              <w:spacing w:before="119"/>
              <w:ind w:right="600"/>
              <w:rPr>
                <w:sz w:val="20"/>
              </w:rPr>
            </w:pPr>
            <w:r>
              <w:rPr>
                <w:sz w:val="20"/>
              </w:rPr>
              <w:t>Publishes</w:t>
            </w:r>
            <w:r>
              <w:rPr>
                <w:spacing w:val="-3"/>
                <w:sz w:val="20"/>
              </w:rPr>
              <w:t xml:space="preserve"> </w:t>
            </w:r>
            <w:r>
              <w:rPr>
                <w:sz w:val="20"/>
              </w:rPr>
              <w:t>solution-specific</w:t>
            </w:r>
            <w:r>
              <w:rPr>
                <w:spacing w:val="-4"/>
                <w:sz w:val="20"/>
              </w:rPr>
              <w:t xml:space="preserve"> </w:t>
            </w:r>
            <w:r>
              <w:rPr>
                <w:sz w:val="20"/>
              </w:rPr>
              <w:t>operational</w:t>
            </w:r>
            <w:r>
              <w:rPr>
                <w:spacing w:val="-4"/>
                <w:sz w:val="20"/>
              </w:rPr>
              <w:t xml:space="preserve"> </w:t>
            </w:r>
            <w:r>
              <w:rPr>
                <w:sz w:val="20"/>
              </w:rPr>
              <w:t>procedures</w:t>
            </w:r>
            <w:r>
              <w:rPr>
                <w:spacing w:val="-6"/>
                <w:sz w:val="20"/>
              </w:rPr>
              <w:t xml:space="preserve"> </w:t>
            </w:r>
            <w:r>
              <w:rPr>
                <w:sz w:val="20"/>
              </w:rPr>
              <w:t>and</w:t>
            </w:r>
            <w:r>
              <w:rPr>
                <w:spacing w:val="-4"/>
                <w:sz w:val="20"/>
              </w:rPr>
              <w:t xml:space="preserve"> </w:t>
            </w:r>
            <w:r>
              <w:rPr>
                <w:sz w:val="20"/>
              </w:rPr>
              <w:t>practices</w:t>
            </w:r>
            <w:r>
              <w:rPr>
                <w:spacing w:val="-6"/>
                <w:sz w:val="20"/>
              </w:rPr>
              <w:t xml:space="preserve"> </w:t>
            </w:r>
            <w:r>
              <w:rPr>
                <w:sz w:val="20"/>
              </w:rPr>
              <w:t>that</w:t>
            </w:r>
            <w:r>
              <w:rPr>
                <w:spacing w:val="-4"/>
                <w:sz w:val="20"/>
              </w:rPr>
              <w:t xml:space="preserve"> </w:t>
            </w:r>
            <w:r>
              <w:rPr>
                <w:sz w:val="20"/>
              </w:rPr>
              <w:t>are</w:t>
            </w:r>
            <w:r>
              <w:rPr>
                <w:spacing w:val="-5"/>
                <w:sz w:val="20"/>
              </w:rPr>
              <w:t xml:space="preserve"> </w:t>
            </w:r>
            <w:r>
              <w:rPr>
                <w:sz w:val="20"/>
              </w:rPr>
              <w:t>well</w:t>
            </w:r>
            <w:r>
              <w:rPr>
                <w:spacing w:val="-4"/>
                <w:sz w:val="20"/>
              </w:rPr>
              <w:t xml:space="preserve"> </w:t>
            </w:r>
            <w:r>
              <w:rPr>
                <w:sz w:val="20"/>
              </w:rPr>
              <w:t>defined,</w:t>
            </w:r>
            <w:r>
              <w:rPr>
                <w:spacing w:val="-4"/>
                <w:sz w:val="20"/>
              </w:rPr>
              <w:t xml:space="preserve"> </w:t>
            </w:r>
            <w:r>
              <w:rPr>
                <w:sz w:val="20"/>
              </w:rPr>
              <w:t>current</w:t>
            </w:r>
            <w:r>
              <w:rPr>
                <w:spacing w:val="-4"/>
                <w:sz w:val="20"/>
              </w:rPr>
              <w:t xml:space="preserve"> </w:t>
            </w:r>
            <w:r>
              <w:rPr>
                <w:sz w:val="20"/>
              </w:rPr>
              <w:t>and accurate and</w:t>
            </w:r>
            <w:r>
              <w:rPr>
                <w:spacing w:val="-2"/>
                <w:sz w:val="20"/>
              </w:rPr>
              <w:t xml:space="preserve"> </w:t>
            </w:r>
            <w:r>
              <w:rPr>
                <w:sz w:val="20"/>
              </w:rPr>
              <w:t>maintained.</w:t>
            </w:r>
          </w:p>
        </w:tc>
        <w:tc>
          <w:tcPr>
            <w:tcW w:w="850" w:type="dxa"/>
            <w:tcBorders>
              <w:right w:val="single" w:sz="4" w:space="0" w:color="000000"/>
            </w:tcBorders>
          </w:tcPr>
          <w:p w14:paraId="6A3AE65D" w14:textId="77777777" w:rsidR="00761614" w:rsidRDefault="00761614">
            <w:pPr>
              <w:pStyle w:val="TableParagraph"/>
              <w:rPr>
                <w:sz w:val="20"/>
              </w:rPr>
            </w:pPr>
          </w:p>
          <w:p w14:paraId="70A45B85" w14:textId="77777777" w:rsidR="00761614" w:rsidRDefault="00761614">
            <w:pPr>
              <w:pStyle w:val="TableParagraph"/>
              <w:spacing w:before="11"/>
              <w:rPr>
                <w:sz w:val="21"/>
              </w:rPr>
            </w:pPr>
          </w:p>
          <w:p w14:paraId="6C57E012" w14:textId="77777777" w:rsidR="00761614" w:rsidRDefault="00AF6344">
            <w:pPr>
              <w:pStyle w:val="TableParagraph"/>
              <w:spacing w:before="1"/>
              <w:ind w:left="105"/>
              <w:rPr>
                <w:sz w:val="20"/>
              </w:rPr>
            </w:pPr>
            <w:r>
              <w:rPr>
                <w:sz w:val="20"/>
              </w:rPr>
              <w:t>5%</w:t>
            </w:r>
          </w:p>
        </w:tc>
      </w:tr>
      <w:tr w:rsidR="00761614" w14:paraId="53833726" w14:textId="77777777">
        <w:trPr>
          <w:trHeight w:val="1028"/>
        </w:trPr>
        <w:tc>
          <w:tcPr>
            <w:tcW w:w="9074" w:type="dxa"/>
            <w:gridSpan w:val="3"/>
            <w:tcBorders>
              <w:left w:val="single" w:sz="4" w:space="0" w:color="000000"/>
              <w:bottom w:val="single" w:sz="8" w:space="0" w:color="000000"/>
            </w:tcBorders>
          </w:tcPr>
          <w:p w14:paraId="523DFC16" w14:textId="63515C19" w:rsidR="00761614" w:rsidRDefault="00AF6344">
            <w:pPr>
              <w:pStyle w:val="TableParagraph"/>
              <w:spacing w:before="27"/>
              <w:ind w:left="107"/>
              <w:rPr>
                <w:sz w:val="20"/>
              </w:rPr>
            </w:pPr>
            <w:r>
              <w:rPr>
                <w:sz w:val="20"/>
              </w:rPr>
              <w:t>Operational Risk</w:t>
            </w:r>
          </w:p>
          <w:p w14:paraId="2EFCAB2B" w14:textId="77777777" w:rsidR="00761614" w:rsidRDefault="00AF6344">
            <w:pPr>
              <w:pStyle w:val="TableParagraph"/>
              <w:numPr>
                <w:ilvl w:val="0"/>
                <w:numId w:val="12"/>
              </w:numPr>
              <w:tabs>
                <w:tab w:val="left" w:pos="468"/>
                <w:tab w:val="left" w:pos="469"/>
              </w:tabs>
              <w:spacing w:before="121"/>
              <w:ind w:right="467"/>
              <w:rPr>
                <w:sz w:val="20"/>
              </w:rPr>
            </w:pPr>
            <w:r>
              <w:rPr>
                <w:sz w:val="20"/>
              </w:rPr>
              <w:t>Identifies likely risk relating to the development, operation and use of assigned system products. Escalate risks and issues to the Lead Product Manager / Head of Product</w:t>
            </w:r>
            <w:r>
              <w:rPr>
                <w:spacing w:val="-33"/>
                <w:sz w:val="20"/>
              </w:rPr>
              <w:t xml:space="preserve"> </w:t>
            </w:r>
            <w:r>
              <w:rPr>
                <w:sz w:val="20"/>
              </w:rPr>
              <w:t>Management as necessary.</w:t>
            </w:r>
          </w:p>
        </w:tc>
        <w:tc>
          <w:tcPr>
            <w:tcW w:w="850" w:type="dxa"/>
            <w:tcBorders>
              <w:bottom w:val="single" w:sz="8" w:space="0" w:color="000000"/>
              <w:right w:val="single" w:sz="4" w:space="0" w:color="000000"/>
            </w:tcBorders>
          </w:tcPr>
          <w:p w14:paraId="2E3F4C91" w14:textId="77777777" w:rsidR="00761614" w:rsidRDefault="00761614">
            <w:pPr>
              <w:pStyle w:val="TableParagraph"/>
              <w:rPr>
                <w:sz w:val="20"/>
              </w:rPr>
            </w:pPr>
          </w:p>
          <w:p w14:paraId="4D691624" w14:textId="77777777" w:rsidR="00761614" w:rsidRDefault="00AF6344">
            <w:pPr>
              <w:pStyle w:val="TableParagraph"/>
              <w:spacing w:before="148"/>
              <w:ind w:left="105"/>
              <w:rPr>
                <w:sz w:val="20"/>
              </w:rPr>
            </w:pPr>
            <w:r>
              <w:rPr>
                <w:sz w:val="20"/>
              </w:rPr>
              <w:t>5%</w:t>
            </w:r>
          </w:p>
        </w:tc>
      </w:tr>
      <w:tr w:rsidR="00761614" w14:paraId="2B0006CE" w14:textId="77777777">
        <w:trPr>
          <w:trHeight w:val="491"/>
        </w:trPr>
        <w:tc>
          <w:tcPr>
            <w:tcW w:w="9924" w:type="dxa"/>
            <w:gridSpan w:val="4"/>
            <w:tcBorders>
              <w:top w:val="single" w:sz="8" w:space="0" w:color="000000"/>
              <w:left w:val="single" w:sz="4" w:space="0" w:color="000000"/>
              <w:bottom w:val="single" w:sz="4" w:space="0" w:color="000000"/>
              <w:right w:val="single" w:sz="4" w:space="0" w:color="000000"/>
            </w:tcBorders>
            <w:shd w:val="clear" w:color="auto" w:fill="BEBEBE"/>
          </w:tcPr>
          <w:p w14:paraId="6BE77F00" w14:textId="434712EF" w:rsidR="00761614" w:rsidRDefault="00AF6344">
            <w:pPr>
              <w:pStyle w:val="TableParagraph"/>
              <w:spacing w:before="27" w:line="220" w:lineRule="atLeast"/>
              <w:ind w:left="107" w:right="259"/>
              <w:rPr>
                <w:i/>
                <w:sz w:val="18"/>
              </w:rPr>
            </w:pPr>
            <w:r>
              <w:rPr>
                <w:b/>
                <w:sz w:val="20"/>
              </w:rPr>
              <w:t xml:space="preserve">Financial Responsibility: </w:t>
            </w:r>
          </w:p>
        </w:tc>
      </w:tr>
      <w:tr w:rsidR="00761614" w14:paraId="387AD024" w14:textId="77777777">
        <w:trPr>
          <w:trHeight w:val="472"/>
        </w:trPr>
        <w:tc>
          <w:tcPr>
            <w:tcW w:w="9924" w:type="dxa"/>
            <w:gridSpan w:val="4"/>
            <w:tcBorders>
              <w:top w:val="single" w:sz="4" w:space="0" w:color="000000"/>
              <w:left w:val="single" w:sz="4" w:space="0" w:color="000000"/>
              <w:bottom w:val="single" w:sz="4" w:space="0" w:color="000000"/>
              <w:right w:val="single" w:sz="4" w:space="0" w:color="000000"/>
            </w:tcBorders>
          </w:tcPr>
          <w:p w14:paraId="3B11E494" w14:textId="77777777" w:rsidR="00761614" w:rsidRDefault="00AF6344">
            <w:pPr>
              <w:pStyle w:val="TableParagraph"/>
              <w:numPr>
                <w:ilvl w:val="0"/>
                <w:numId w:val="11"/>
              </w:numPr>
              <w:tabs>
                <w:tab w:val="left" w:pos="468"/>
                <w:tab w:val="left" w:pos="469"/>
              </w:tabs>
              <w:spacing w:before="126"/>
              <w:rPr>
                <w:sz w:val="20"/>
              </w:rPr>
            </w:pPr>
            <w:r>
              <w:rPr>
                <w:sz w:val="20"/>
              </w:rPr>
              <w:t>None</w:t>
            </w:r>
          </w:p>
        </w:tc>
      </w:tr>
      <w:tr w:rsidR="00761614" w14:paraId="59FC1F4D" w14:textId="77777777">
        <w:trPr>
          <w:trHeight w:val="309"/>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BEBEBE"/>
          </w:tcPr>
          <w:p w14:paraId="5A8FCEC4" w14:textId="77777777" w:rsidR="00761614" w:rsidRDefault="00AF6344">
            <w:pPr>
              <w:pStyle w:val="TableParagraph"/>
              <w:spacing w:before="25"/>
              <w:ind w:left="107"/>
              <w:rPr>
                <w:i/>
                <w:sz w:val="18"/>
              </w:rPr>
            </w:pPr>
            <w:r>
              <w:rPr>
                <w:b/>
                <w:sz w:val="20"/>
              </w:rPr>
              <w:t xml:space="preserve">People Responsibility: </w:t>
            </w:r>
            <w:r>
              <w:rPr>
                <w:i/>
                <w:sz w:val="18"/>
              </w:rPr>
              <w:t>The number (average or range) of employees that the role has supervisory / management responsibility for.</w:t>
            </w:r>
          </w:p>
        </w:tc>
      </w:tr>
      <w:tr w:rsidR="00761614" w14:paraId="0E6092D4" w14:textId="77777777">
        <w:trPr>
          <w:trHeight w:val="273"/>
        </w:trPr>
        <w:tc>
          <w:tcPr>
            <w:tcW w:w="6805" w:type="dxa"/>
            <w:tcBorders>
              <w:top w:val="single" w:sz="4" w:space="0" w:color="000000"/>
              <w:left w:val="single" w:sz="4" w:space="0" w:color="000000"/>
              <w:bottom w:val="single" w:sz="4" w:space="0" w:color="000000"/>
              <w:right w:val="single" w:sz="4" w:space="0" w:color="000000"/>
            </w:tcBorders>
            <w:shd w:val="clear" w:color="auto" w:fill="D9D9D9"/>
          </w:tcPr>
          <w:p w14:paraId="3849AE9B" w14:textId="77777777" w:rsidR="00761614" w:rsidRDefault="00761614">
            <w:pPr>
              <w:pStyle w:val="TableParagraph"/>
              <w:rPr>
                <w:rFonts w:ascii="Times New Roman"/>
                <w:sz w:val="18"/>
              </w:rPr>
            </w:pPr>
          </w:p>
        </w:tc>
        <w:tc>
          <w:tcPr>
            <w:tcW w:w="1419" w:type="dxa"/>
            <w:tcBorders>
              <w:top w:val="single" w:sz="4" w:space="0" w:color="000000"/>
              <w:left w:val="single" w:sz="4" w:space="0" w:color="000000"/>
              <w:bottom w:val="single" w:sz="4" w:space="0" w:color="000000"/>
              <w:right w:val="single" w:sz="4" w:space="0" w:color="000000"/>
            </w:tcBorders>
            <w:shd w:val="clear" w:color="auto" w:fill="D9D9D9"/>
          </w:tcPr>
          <w:p w14:paraId="7DBC3DC8" w14:textId="77777777" w:rsidR="00761614" w:rsidRDefault="00AF6344">
            <w:pPr>
              <w:pStyle w:val="TableParagraph"/>
              <w:spacing w:before="27" w:line="225" w:lineRule="exact"/>
              <w:ind w:left="88" w:right="112"/>
              <w:jc w:val="center"/>
              <w:rPr>
                <w:sz w:val="20"/>
              </w:rPr>
            </w:pPr>
            <w:r>
              <w:rPr>
                <w:sz w:val="20"/>
              </w:rPr>
              <w:t>Direct Reports</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D9D9D9"/>
          </w:tcPr>
          <w:p w14:paraId="399B1AD1" w14:textId="77777777" w:rsidR="00761614" w:rsidRDefault="00AF6344">
            <w:pPr>
              <w:pStyle w:val="TableParagraph"/>
              <w:spacing w:before="27" w:line="225" w:lineRule="exact"/>
              <w:ind w:left="105"/>
              <w:rPr>
                <w:sz w:val="20"/>
              </w:rPr>
            </w:pPr>
            <w:r>
              <w:rPr>
                <w:sz w:val="20"/>
              </w:rPr>
              <w:t>Indirect Reports</w:t>
            </w:r>
          </w:p>
        </w:tc>
      </w:tr>
      <w:tr w:rsidR="00761614" w14:paraId="6F7423D6" w14:textId="77777777">
        <w:trPr>
          <w:trHeight w:val="270"/>
        </w:trPr>
        <w:tc>
          <w:tcPr>
            <w:tcW w:w="6805" w:type="dxa"/>
            <w:tcBorders>
              <w:top w:val="single" w:sz="4" w:space="0" w:color="000000"/>
              <w:left w:val="single" w:sz="4" w:space="0" w:color="000000"/>
              <w:bottom w:val="single" w:sz="4" w:space="0" w:color="000000"/>
              <w:right w:val="single" w:sz="4" w:space="0" w:color="000000"/>
            </w:tcBorders>
            <w:shd w:val="clear" w:color="auto" w:fill="D9D9D9"/>
          </w:tcPr>
          <w:p w14:paraId="29ED8CC2" w14:textId="77777777" w:rsidR="00761614" w:rsidRDefault="00AF6344">
            <w:pPr>
              <w:pStyle w:val="TableParagraph"/>
              <w:spacing w:before="27" w:line="223" w:lineRule="exact"/>
              <w:ind w:right="97"/>
              <w:jc w:val="right"/>
              <w:rPr>
                <w:sz w:val="20"/>
              </w:rPr>
            </w:pPr>
            <w:r>
              <w:rPr>
                <w:sz w:val="20"/>
              </w:rPr>
              <w:t>Total Employees</w:t>
            </w:r>
          </w:p>
        </w:tc>
        <w:tc>
          <w:tcPr>
            <w:tcW w:w="1419" w:type="dxa"/>
            <w:tcBorders>
              <w:top w:val="single" w:sz="4" w:space="0" w:color="000000"/>
              <w:left w:val="single" w:sz="4" w:space="0" w:color="000000"/>
              <w:bottom w:val="single" w:sz="4" w:space="0" w:color="000000"/>
              <w:right w:val="single" w:sz="4" w:space="0" w:color="000000"/>
            </w:tcBorders>
          </w:tcPr>
          <w:p w14:paraId="193DBBBB" w14:textId="77777777" w:rsidR="00761614" w:rsidRDefault="00AF6344">
            <w:pPr>
              <w:pStyle w:val="TableParagraph"/>
              <w:spacing w:before="27" w:line="223" w:lineRule="exact"/>
              <w:ind w:left="7"/>
              <w:jc w:val="center"/>
              <w:rPr>
                <w:sz w:val="20"/>
              </w:rPr>
            </w:pPr>
            <w:r>
              <w:rPr>
                <w:w w:val="99"/>
                <w:sz w:val="20"/>
              </w:rPr>
              <w:t>0</w:t>
            </w:r>
          </w:p>
        </w:tc>
        <w:tc>
          <w:tcPr>
            <w:tcW w:w="1700" w:type="dxa"/>
            <w:gridSpan w:val="2"/>
            <w:tcBorders>
              <w:top w:val="single" w:sz="4" w:space="0" w:color="000000"/>
              <w:left w:val="single" w:sz="4" w:space="0" w:color="000000"/>
              <w:bottom w:val="single" w:sz="4" w:space="0" w:color="000000"/>
              <w:right w:val="single" w:sz="4" w:space="0" w:color="000000"/>
            </w:tcBorders>
          </w:tcPr>
          <w:p w14:paraId="7057B2D2" w14:textId="77777777" w:rsidR="00761614" w:rsidRDefault="00AF6344">
            <w:pPr>
              <w:pStyle w:val="TableParagraph"/>
              <w:spacing w:before="27" w:line="223" w:lineRule="exact"/>
              <w:ind w:left="4"/>
              <w:jc w:val="center"/>
              <w:rPr>
                <w:sz w:val="20"/>
              </w:rPr>
            </w:pPr>
            <w:r>
              <w:rPr>
                <w:w w:val="99"/>
                <w:sz w:val="20"/>
              </w:rPr>
              <w:t>0</w:t>
            </w:r>
          </w:p>
        </w:tc>
      </w:tr>
      <w:tr w:rsidR="00761614" w14:paraId="0872F9C9" w14:textId="77777777">
        <w:trPr>
          <w:trHeight w:val="467"/>
        </w:trPr>
        <w:tc>
          <w:tcPr>
            <w:tcW w:w="9924" w:type="dxa"/>
            <w:gridSpan w:val="4"/>
            <w:tcBorders>
              <w:top w:val="single" w:sz="4" w:space="0" w:color="000000"/>
              <w:left w:val="single" w:sz="4" w:space="0" w:color="000000"/>
              <w:bottom w:val="single" w:sz="4" w:space="0" w:color="000000"/>
              <w:right w:val="single" w:sz="4" w:space="0" w:color="000000"/>
            </w:tcBorders>
          </w:tcPr>
          <w:p w14:paraId="558FCB31" w14:textId="77777777" w:rsidR="00761614" w:rsidRDefault="00AF6344">
            <w:pPr>
              <w:pStyle w:val="TableParagraph"/>
              <w:spacing w:before="27" w:line="220" w:lineRule="atLeast"/>
              <w:ind w:left="107" w:right="1040"/>
              <w:rPr>
                <w:i/>
                <w:sz w:val="18"/>
              </w:rPr>
            </w:pPr>
            <w:r>
              <w:rPr>
                <w:i/>
                <w:sz w:val="18"/>
              </w:rPr>
              <w:t>Please list below any outsourced service providers that are managed by the role (e.g. payroll), or any functional / project management responsibilities that means having work management responsibility over people (internal/external).</w:t>
            </w:r>
          </w:p>
        </w:tc>
      </w:tr>
      <w:tr w:rsidR="00761614" w14:paraId="1FA7084D" w14:textId="77777777">
        <w:trPr>
          <w:trHeight w:val="758"/>
        </w:trPr>
        <w:tc>
          <w:tcPr>
            <w:tcW w:w="9924" w:type="dxa"/>
            <w:gridSpan w:val="4"/>
            <w:tcBorders>
              <w:top w:val="single" w:sz="4" w:space="0" w:color="000000"/>
              <w:left w:val="single" w:sz="4" w:space="0" w:color="000000"/>
              <w:bottom w:val="single" w:sz="4" w:space="0" w:color="000000"/>
              <w:right w:val="single" w:sz="4" w:space="0" w:color="000000"/>
            </w:tcBorders>
          </w:tcPr>
          <w:p w14:paraId="3DE54579" w14:textId="77777777" w:rsidR="00761614" w:rsidRDefault="00AF6344">
            <w:pPr>
              <w:pStyle w:val="TableParagraph"/>
              <w:numPr>
                <w:ilvl w:val="0"/>
                <w:numId w:val="10"/>
              </w:numPr>
              <w:tabs>
                <w:tab w:val="left" w:pos="468"/>
                <w:tab w:val="left" w:pos="469"/>
              </w:tabs>
              <w:spacing w:before="148"/>
              <w:ind w:right="255"/>
              <w:rPr>
                <w:sz w:val="20"/>
              </w:rPr>
            </w:pPr>
            <w:r>
              <w:rPr>
                <w:sz w:val="20"/>
              </w:rPr>
              <w:t>Project</w:t>
            </w:r>
            <w:r>
              <w:rPr>
                <w:spacing w:val="-3"/>
                <w:sz w:val="20"/>
              </w:rPr>
              <w:t xml:space="preserve"> </w:t>
            </w:r>
            <w:r>
              <w:rPr>
                <w:sz w:val="20"/>
              </w:rPr>
              <w:t>management</w:t>
            </w:r>
            <w:r>
              <w:rPr>
                <w:spacing w:val="-3"/>
                <w:sz w:val="20"/>
              </w:rPr>
              <w:t xml:space="preserve"> </w:t>
            </w:r>
            <w:r>
              <w:rPr>
                <w:sz w:val="20"/>
              </w:rPr>
              <w:t>of</w:t>
            </w:r>
            <w:r>
              <w:rPr>
                <w:spacing w:val="-5"/>
                <w:sz w:val="20"/>
              </w:rPr>
              <w:t xml:space="preserve"> </w:t>
            </w:r>
            <w:r>
              <w:rPr>
                <w:sz w:val="20"/>
              </w:rPr>
              <w:t>any</w:t>
            </w:r>
            <w:r>
              <w:rPr>
                <w:spacing w:val="-3"/>
                <w:sz w:val="20"/>
              </w:rPr>
              <w:t xml:space="preserve"> </w:t>
            </w:r>
            <w:r>
              <w:rPr>
                <w:sz w:val="20"/>
              </w:rPr>
              <w:t>outsources</w:t>
            </w:r>
            <w:r>
              <w:rPr>
                <w:spacing w:val="-3"/>
                <w:sz w:val="20"/>
              </w:rPr>
              <w:t xml:space="preserve"> </w:t>
            </w:r>
            <w:r>
              <w:rPr>
                <w:sz w:val="20"/>
              </w:rPr>
              <w:t>service</w:t>
            </w:r>
            <w:r>
              <w:rPr>
                <w:spacing w:val="-4"/>
                <w:sz w:val="20"/>
              </w:rPr>
              <w:t xml:space="preserve"> </w:t>
            </w:r>
            <w:r>
              <w:rPr>
                <w:sz w:val="20"/>
              </w:rPr>
              <w:t>providers</w:t>
            </w:r>
            <w:r>
              <w:rPr>
                <w:spacing w:val="-5"/>
                <w:sz w:val="20"/>
              </w:rPr>
              <w:t xml:space="preserve"> </w:t>
            </w:r>
            <w:r>
              <w:rPr>
                <w:sz w:val="20"/>
              </w:rPr>
              <w:t>contributing</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development</w:t>
            </w:r>
            <w:r>
              <w:rPr>
                <w:spacing w:val="2"/>
                <w:sz w:val="20"/>
              </w:rPr>
              <w:t xml:space="preserve"> </w:t>
            </w:r>
            <w:r>
              <w:rPr>
                <w:sz w:val="20"/>
              </w:rPr>
              <w:t>or</w:t>
            </w:r>
            <w:r>
              <w:rPr>
                <w:spacing w:val="-3"/>
                <w:sz w:val="20"/>
              </w:rPr>
              <w:t xml:space="preserve"> </w:t>
            </w:r>
            <w:r>
              <w:rPr>
                <w:sz w:val="20"/>
              </w:rPr>
              <w:t>support</w:t>
            </w:r>
            <w:r>
              <w:rPr>
                <w:spacing w:val="-2"/>
                <w:sz w:val="20"/>
              </w:rPr>
              <w:t xml:space="preserve"> </w:t>
            </w:r>
            <w:r>
              <w:rPr>
                <w:sz w:val="20"/>
              </w:rPr>
              <w:t>of</w:t>
            </w:r>
            <w:r>
              <w:rPr>
                <w:spacing w:val="-5"/>
                <w:sz w:val="20"/>
              </w:rPr>
              <w:t xml:space="preserve"> </w:t>
            </w:r>
            <w:r>
              <w:rPr>
                <w:sz w:val="20"/>
              </w:rPr>
              <w:t>assigned products.</w:t>
            </w:r>
          </w:p>
        </w:tc>
      </w:tr>
    </w:tbl>
    <w:p w14:paraId="65F6478A" w14:textId="77777777" w:rsidR="00761614" w:rsidRDefault="00761614">
      <w:pPr>
        <w:pStyle w:val="BodyText"/>
        <w:rPr>
          <w:sz w:val="20"/>
        </w:rPr>
      </w:pPr>
    </w:p>
    <w:p w14:paraId="5AA7FEE6" w14:textId="6C5165D2" w:rsidR="00761614" w:rsidRDefault="00761614" w:rsidP="0060248D">
      <w:pPr>
        <w:pStyle w:val="BodyText"/>
        <w:spacing w:before="4"/>
      </w:pPr>
    </w:p>
    <w:p w14:paraId="79EAA6C0" w14:textId="77777777" w:rsidR="00761614" w:rsidRDefault="00761614">
      <w:pPr>
        <w:spacing w:line="206" w:lineRule="exact"/>
        <w:sectPr w:rsidR="00761614">
          <w:pgSz w:w="11910" w:h="16840"/>
          <w:pgMar w:top="1000" w:right="700" w:bottom="280" w:left="1040" w:header="768" w:footer="0" w:gutter="0"/>
          <w:cols w:space="720"/>
        </w:sectPr>
      </w:pPr>
    </w:p>
    <w:p w14:paraId="77D1280C" w14:textId="77777777" w:rsidR="00761614" w:rsidRDefault="00761614">
      <w:pPr>
        <w:pStyle w:val="BodyText"/>
        <w:spacing w:before="4"/>
        <w:rPr>
          <w:sz w:val="24"/>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0"/>
        <w:gridCol w:w="5058"/>
      </w:tblGrid>
      <w:tr w:rsidR="00761614" w14:paraId="78542101" w14:textId="77777777">
        <w:trPr>
          <w:trHeight w:val="492"/>
        </w:trPr>
        <w:tc>
          <w:tcPr>
            <w:tcW w:w="9878" w:type="dxa"/>
            <w:gridSpan w:val="2"/>
            <w:shd w:val="clear" w:color="auto" w:fill="BEBEBE"/>
          </w:tcPr>
          <w:p w14:paraId="2DFA59CF" w14:textId="143C929C" w:rsidR="00761614" w:rsidRDefault="00AF6344">
            <w:pPr>
              <w:pStyle w:val="TableParagraph"/>
              <w:spacing w:before="28" w:line="220" w:lineRule="atLeast"/>
              <w:ind w:left="107"/>
              <w:rPr>
                <w:i/>
                <w:sz w:val="18"/>
              </w:rPr>
            </w:pPr>
            <w:r>
              <w:rPr>
                <w:b/>
                <w:sz w:val="20"/>
              </w:rPr>
              <w:t xml:space="preserve">Technical Knowledge/Skills: </w:t>
            </w:r>
          </w:p>
        </w:tc>
      </w:tr>
      <w:tr w:rsidR="00761614" w14:paraId="20AD2124" w14:textId="77777777">
        <w:trPr>
          <w:trHeight w:val="760"/>
        </w:trPr>
        <w:tc>
          <w:tcPr>
            <w:tcW w:w="4820" w:type="dxa"/>
          </w:tcPr>
          <w:p w14:paraId="4E831627" w14:textId="77777777" w:rsidR="00761614" w:rsidRDefault="00AF6344">
            <w:pPr>
              <w:pStyle w:val="TableParagraph"/>
              <w:numPr>
                <w:ilvl w:val="0"/>
                <w:numId w:val="9"/>
              </w:numPr>
              <w:tabs>
                <w:tab w:val="left" w:pos="468"/>
                <w:tab w:val="left" w:pos="469"/>
              </w:tabs>
              <w:spacing w:before="27"/>
              <w:ind w:right="892"/>
              <w:rPr>
                <w:sz w:val="20"/>
              </w:rPr>
            </w:pPr>
            <w:r>
              <w:rPr>
                <w:sz w:val="20"/>
              </w:rPr>
              <w:t>Proven ability to translate complex user requirements into a format understood</w:t>
            </w:r>
            <w:r>
              <w:rPr>
                <w:spacing w:val="-17"/>
                <w:sz w:val="20"/>
              </w:rPr>
              <w:t xml:space="preserve"> </w:t>
            </w:r>
            <w:r>
              <w:rPr>
                <w:sz w:val="20"/>
              </w:rPr>
              <w:t>by</w:t>
            </w:r>
          </w:p>
          <w:p w14:paraId="15F5BA80" w14:textId="77777777" w:rsidR="00761614" w:rsidRDefault="00AF6344">
            <w:pPr>
              <w:pStyle w:val="TableParagraph"/>
              <w:spacing w:line="224" w:lineRule="exact"/>
              <w:ind w:left="468"/>
              <w:rPr>
                <w:sz w:val="20"/>
              </w:rPr>
            </w:pPr>
            <w:r>
              <w:rPr>
                <w:sz w:val="20"/>
              </w:rPr>
              <w:t>developers, architects and users.</w:t>
            </w:r>
          </w:p>
        </w:tc>
        <w:tc>
          <w:tcPr>
            <w:tcW w:w="5058" w:type="dxa"/>
          </w:tcPr>
          <w:p w14:paraId="0F007C4C" w14:textId="77777777" w:rsidR="00761614" w:rsidRDefault="00AF6344">
            <w:pPr>
              <w:pStyle w:val="TableParagraph"/>
              <w:numPr>
                <w:ilvl w:val="0"/>
                <w:numId w:val="8"/>
              </w:numPr>
              <w:tabs>
                <w:tab w:val="left" w:pos="467"/>
                <w:tab w:val="left" w:pos="468"/>
              </w:tabs>
              <w:spacing w:before="27"/>
              <w:rPr>
                <w:sz w:val="20"/>
              </w:rPr>
            </w:pPr>
            <w:r>
              <w:rPr>
                <w:sz w:val="20"/>
              </w:rPr>
              <w:t>Able to self-manage goals, targets and</w:t>
            </w:r>
            <w:r>
              <w:rPr>
                <w:spacing w:val="-6"/>
                <w:sz w:val="20"/>
              </w:rPr>
              <w:t xml:space="preserve"> </w:t>
            </w:r>
            <w:r>
              <w:rPr>
                <w:sz w:val="20"/>
              </w:rPr>
              <w:t>outputs.</w:t>
            </w:r>
          </w:p>
        </w:tc>
      </w:tr>
      <w:tr w:rsidR="00761614" w14:paraId="4835EE11" w14:textId="77777777">
        <w:trPr>
          <w:trHeight w:val="1005"/>
        </w:trPr>
        <w:tc>
          <w:tcPr>
            <w:tcW w:w="4820" w:type="dxa"/>
          </w:tcPr>
          <w:p w14:paraId="2CDD1807" w14:textId="77777777" w:rsidR="00761614" w:rsidRDefault="00AF6344">
            <w:pPr>
              <w:pStyle w:val="TableParagraph"/>
              <w:numPr>
                <w:ilvl w:val="0"/>
                <w:numId w:val="7"/>
              </w:numPr>
              <w:tabs>
                <w:tab w:val="left" w:pos="468"/>
                <w:tab w:val="left" w:pos="469"/>
              </w:tabs>
              <w:spacing w:before="27"/>
              <w:ind w:right="174"/>
              <w:rPr>
                <w:sz w:val="20"/>
              </w:rPr>
            </w:pPr>
            <w:r>
              <w:rPr>
                <w:sz w:val="20"/>
              </w:rPr>
              <w:t>Strong communication / engagement skills, with</w:t>
            </w:r>
            <w:r>
              <w:rPr>
                <w:spacing w:val="-19"/>
                <w:sz w:val="20"/>
              </w:rPr>
              <w:t xml:space="preserve"> </w:t>
            </w:r>
            <w:r>
              <w:rPr>
                <w:sz w:val="20"/>
              </w:rPr>
              <w:t>an ability to put complex concepts and arguments across clearly in flowcharts, briefings</w:t>
            </w:r>
            <w:r>
              <w:rPr>
                <w:spacing w:val="-5"/>
                <w:sz w:val="20"/>
              </w:rPr>
              <w:t xml:space="preserve"> </w:t>
            </w:r>
            <w:r>
              <w:rPr>
                <w:sz w:val="20"/>
              </w:rPr>
              <w:t>and</w:t>
            </w:r>
          </w:p>
          <w:p w14:paraId="38EF95FE" w14:textId="77777777" w:rsidR="00761614" w:rsidRDefault="00AF6344">
            <w:pPr>
              <w:pStyle w:val="TableParagraph"/>
              <w:spacing w:line="225" w:lineRule="exact"/>
              <w:ind w:left="468"/>
              <w:rPr>
                <w:sz w:val="20"/>
              </w:rPr>
            </w:pPr>
            <w:r>
              <w:rPr>
                <w:sz w:val="20"/>
              </w:rPr>
              <w:t>presentations.</w:t>
            </w:r>
          </w:p>
        </w:tc>
        <w:tc>
          <w:tcPr>
            <w:tcW w:w="5058" w:type="dxa"/>
          </w:tcPr>
          <w:p w14:paraId="5A59F5C2" w14:textId="77777777" w:rsidR="00761614" w:rsidRDefault="00AF6344">
            <w:pPr>
              <w:pStyle w:val="TableParagraph"/>
              <w:numPr>
                <w:ilvl w:val="0"/>
                <w:numId w:val="6"/>
              </w:numPr>
              <w:tabs>
                <w:tab w:val="left" w:pos="513"/>
                <w:tab w:val="left" w:pos="514"/>
              </w:tabs>
              <w:spacing w:before="27"/>
              <w:ind w:right="318" w:hanging="360"/>
              <w:rPr>
                <w:sz w:val="20"/>
              </w:rPr>
            </w:pPr>
            <w:r>
              <w:rPr>
                <w:sz w:val="20"/>
              </w:rPr>
              <w:t>Track record of delivering cross functional</w:t>
            </w:r>
            <w:r>
              <w:rPr>
                <w:spacing w:val="-20"/>
                <w:sz w:val="20"/>
              </w:rPr>
              <w:t xml:space="preserve"> </w:t>
            </w:r>
            <w:r>
              <w:rPr>
                <w:sz w:val="20"/>
              </w:rPr>
              <w:t>customer facing</w:t>
            </w:r>
            <w:r>
              <w:rPr>
                <w:spacing w:val="-2"/>
                <w:sz w:val="20"/>
              </w:rPr>
              <w:t xml:space="preserve"> </w:t>
            </w:r>
            <w:r>
              <w:rPr>
                <w:sz w:val="20"/>
              </w:rPr>
              <w:t>products.</w:t>
            </w:r>
          </w:p>
        </w:tc>
      </w:tr>
      <w:tr w:rsidR="00761614" w14:paraId="67604835" w14:textId="77777777">
        <w:trPr>
          <w:trHeight w:val="522"/>
        </w:trPr>
        <w:tc>
          <w:tcPr>
            <w:tcW w:w="4820" w:type="dxa"/>
          </w:tcPr>
          <w:p w14:paraId="57FACCCE" w14:textId="77777777" w:rsidR="00761614" w:rsidRDefault="00AF6344">
            <w:pPr>
              <w:pStyle w:val="TableParagraph"/>
              <w:numPr>
                <w:ilvl w:val="0"/>
                <w:numId w:val="5"/>
              </w:numPr>
              <w:tabs>
                <w:tab w:val="left" w:pos="468"/>
                <w:tab w:val="left" w:pos="469"/>
              </w:tabs>
              <w:spacing w:before="27" w:line="240" w:lineRule="atLeast"/>
              <w:ind w:right="822"/>
              <w:rPr>
                <w:sz w:val="20"/>
              </w:rPr>
            </w:pPr>
            <w:r>
              <w:rPr>
                <w:sz w:val="20"/>
              </w:rPr>
              <w:t>Proven knowledge of working in a</w:t>
            </w:r>
            <w:r>
              <w:rPr>
                <w:spacing w:val="-16"/>
                <w:sz w:val="20"/>
              </w:rPr>
              <w:t xml:space="preserve"> </w:t>
            </w:r>
            <w:r>
              <w:rPr>
                <w:sz w:val="20"/>
              </w:rPr>
              <w:t>software development</w:t>
            </w:r>
            <w:r>
              <w:rPr>
                <w:spacing w:val="-1"/>
                <w:sz w:val="20"/>
              </w:rPr>
              <w:t xml:space="preserve"> </w:t>
            </w:r>
            <w:r>
              <w:rPr>
                <w:sz w:val="20"/>
              </w:rPr>
              <w:t>environment.</w:t>
            </w:r>
          </w:p>
        </w:tc>
        <w:tc>
          <w:tcPr>
            <w:tcW w:w="5058" w:type="dxa"/>
          </w:tcPr>
          <w:p w14:paraId="4B8FD161" w14:textId="77777777" w:rsidR="00761614" w:rsidRDefault="00AF6344">
            <w:pPr>
              <w:pStyle w:val="TableParagraph"/>
              <w:numPr>
                <w:ilvl w:val="0"/>
                <w:numId w:val="4"/>
              </w:numPr>
              <w:tabs>
                <w:tab w:val="left" w:pos="467"/>
                <w:tab w:val="left" w:pos="468"/>
              </w:tabs>
              <w:spacing w:before="27" w:line="240" w:lineRule="atLeast"/>
              <w:ind w:right="543"/>
              <w:rPr>
                <w:sz w:val="20"/>
              </w:rPr>
            </w:pPr>
            <w:r>
              <w:rPr>
                <w:sz w:val="20"/>
              </w:rPr>
              <w:t>Possesses experience of working within a</w:t>
            </w:r>
            <w:r>
              <w:rPr>
                <w:spacing w:val="-17"/>
                <w:sz w:val="20"/>
              </w:rPr>
              <w:t xml:space="preserve"> </w:t>
            </w:r>
            <w:r>
              <w:rPr>
                <w:sz w:val="20"/>
              </w:rPr>
              <w:t>product delivery</w:t>
            </w:r>
            <w:r>
              <w:rPr>
                <w:spacing w:val="-1"/>
                <w:sz w:val="20"/>
              </w:rPr>
              <w:t xml:space="preserve"> </w:t>
            </w:r>
            <w:r>
              <w:rPr>
                <w:sz w:val="20"/>
              </w:rPr>
              <w:t>environment.</w:t>
            </w:r>
          </w:p>
        </w:tc>
      </w:tr>
      <w:tr w:rsidR="00761614" w14:paraId="2FCD86B4" w14:textId="77777777">
        <w:trPr>
          <w:trHeight w:val="517"/>
        </w:trPr>
        <w:tc>
          <w:tcPr>
            <w:tcW w:w="4820" w:type="dxa"/>
          </w:tcPr>
          <w:p w14:paraId="73BF0E84" w14:textId="77777777" w:rsidR="00761614" w:rsidRDefault="00AF6344">
            <w:pPr>
              <w:pStyle w:val="TableParagraph"/>
              <w:numPr>
                <w:ilvl w:val="0"/>
                <w:numId w:val="3"/>
              </w:numPr>
              <w:tabs>
                <w:tab w:val="left" w:pos="468"/>
                <w:tab w:val="left" w:pos="469"/>
              </w:tabs>
              <w:spacing w:before="27" w:line="240" w:lineRule="atLeast"/>
              <w:ind w:right="682"/>
              <w:rPr>
                <w:sz w:val="20"/>
              </w:rPr>
            </w:pPr>
            <w:proofErr w:type="spellStart"/>
            <w:r>
              <w:rPr>
                <w:sz w:val="20"/>
              </w:rPr>
              <w:t>Well developed</w:t>
            </w:r>
            <w:proofErr w:type="spellEnd"/>
            <w:r>
              <w:rPr>
                <w:sz w:val="20"/>
              </w:rPr>
              <w:t xml:space="preserve"> problem-solving skills and</w:t>
            </w:r>
            <w:r>
              <w:rPr>
                <w:spacing w:val="-16"/>
                <w:sz w:val="20"/>
              </w:rPr>
              <w:t xml:space="preserve"> </w:t>
            </w:r>
            <w:r>
              <w:rPr>
                <w:sz w:val="20"/>
              </w:rPr>
              <w:t>an analytical</w:t>
            </w:r>
            <w:r>
              <w:rPr>
                <w:spacing w:val="-1"/>
                <w:sz w:val="20"/>
              </w:rPr>
              <w:t xml:space="preserve"> </w:t>
            </w:r>
            <w:r>
              <w:rPr>
                <w:sz w:val="20"/>
              </w:rPr>
              <w:t>mind-set.</w:t>
            </w:r>
          </w:p>
        </w:tc>
        <w:tc>
          <w:tcPr>
            <w:tcW w:w="5058" w:type="dxa"/>
          </w:tcPr>
          <w:p w14:paraId="039CC210" w14:textId="7D89AB2C" w:rsidR="00761614" w:rsidRDefault="00AF6344">
            <w:pPr>
              <w:pStyle w:val="TableParagraph"/>
              <w:numPr>
                <w:ilvl w:val="0"/>
                <w:numId w:val="2"/>
              </w:numPr>
              <w:tabs>
                <w:tab w:val="left" w:pos="467"/>
                <w:tab w:val="left" w:pos="468"/>
              </w:tabs>
              <w:spacing w:before="27" w:line="240" w:lineRule="atLeast"/>
              <w:ind w:right="907"/>
              <w:rPr>
                <w:sz w:val="20"/>
              </w:rPr>
            </w:pPr>
            <w:r>
              <w:rPr>
                <w:sz w:val="20"/>
              </w:rPr>
              <w:t>High level IT skills – experience of using</w:t>
            </w:r>
            <w:r>
              <w:rPr>
                <w:spacing w:val="-19"/>
                <w:sz w:val="20"/>
              </w:rPr>
              <w:t xml:space="preserve"> </w:t>
            </w:r>
            <w:r>
              <w:rPr>
                <w:sz w:val="20"/>
              </w:rPr>
              <w:t xml:space="preserve">Visio, </w:t>
            </w:r>
            <w:r w:rsidR="00BF572C">
              <w:rPr>
                <w:sz w:val="20"/>
              </w:rPr>
              <w:t xml:space="preserve">Azure Dev Ops </w:t>
            </w:r>
            <w:r>
              <w:rPr>
                <w:sz w:val="20"/>
              </w:rPr>
              <w:t>and MS</w:t>
            </w:r>
            <w:r>
              <w:rPr>
                <w:spacing w:val="-2"/>
                <w:sz w:val="20"/>
              </w:rPr>
              <w:t xml:space="preserve"> </w:t>
            </w:r>
            <w:r>
              <w:rPr>
                <w:sz w:val="20"/>
              </w:rPr>
              <w:t>Project.</w:t>
            </w:r>
          </w:p>
        </w:tc>
      </w:tr>
      <w:tr w:rsidR="00850520" w14:paraId="79988BC3" w14:textId="77777777">
        <w:trPr>
          <w:trHeight w:val="1797"/>
        </w:trPr>
        <w:tc>
          <w:tcPr>
            <w:tcW w:w="9878" w:type="dxa"/>
            <w:gridSpan w:val="2"/>
            <w:tcBorders>
              <w:left w:val="single" w:sz="4" w:space="0" w:color="00394E"/>
              <w:bottom w:val="single" w:sz="4" w:space="0" w:color="00394E"/>
              <w:right w:val="single" w:sz="4" w:space="0" w:color="00394E"/>
            </w:tcBorders>
          </w:tcPr>
          <w:tbl>
            <w:tblPr>
              <w:tblStyle w:val="TableGrid"/>
              <w:tblW w:w="9889" w:type="dxa"/>
              <w:tblLayout w:type="fixed"/>
              <w:tblLook w:val="04A0" w:firstRow="1" w:lastRow="0" w:firstColumn="1" w:lastColumn="0" w:noHBand="0" w:noVBand="1"/>
            </w:tblPr>
            <w:tblGrid>
              <w:gridCol w:w="9889"/>
            </w:tblGrid>
            <w:tr w:rsidR="00850520" w:rsidRPr="00165E2E" w14:paraId="260B341D" w14:textId="77777777" w:rsidTr="00126103">
              <w:trPr>
                <w:trHeight w:val="350"/>
              </w:trPr>
              <w:tc>
                <w:tcPr>
                  <w:tcW w:w="9889" w:type="dxa"/>
                  <w:shd w:val="clear" w:color="auto" w:fill="A6A6A6" w:themeFill="background1" w:themeFillShade="A6"/>
                </w:tcPr>
                <w:p w14:paraId="2B8EF2F4" w14:textId="77777777" w:rsidR="00850520" w:rsidRPr="00165E2E" w:rsidRDefault="00850520" w:rsidP="00850520">
                  <w:pPr>
                    <w:spacing w:before="120" w:after="120"/>
                    <w:rPr>
                      <w:rFonts w:ascii="Arial" w:hAnsi="Arial" w:cs="Arial"/>
                      <w:b/>
                      <w:sz w:val="22"/>
                      <w:szCs w:val="22"/>
                    </w:rPr>
                  </w:pPr>
                  <w:r w:rsidRPr="00165E2E">
                    <w:rPr>
                      <w:rFonts w:ascii="Arial" w:hAnsi="Arial" w:cs="Arial"/>
                      <w:b/>
                      <w:sz w:val="22"/>
                      <w:szCs w:val="22"/>
                    </w:rPr>
                    <w:t>L&amp;Q Values</w:t>
                  </w:r>
                </w:p>
              </w:tc>
            </w:tr>
            <w:tr w:rsidR="00850520" w:rsidRPr="00165E2E" w14:paraId="6A0AFFAE" w14:textId="77777777" w:rsidTr="00126103">
              <w:trPr>
                <w:trHeight w:val="407"/>
              </w:trPr>
              <w:tc>
                <w:tcPr>
                  <w:tcW w:w="9889" w:type="dxa"/>
                </w:tcPr>
                <w:p w14:paraId="16DAFC3A" w14:textId="77777777" w:rsidR="00850520" w:rsidRPr="00165E2E" w:rsidRDefault="00850520" w:rsidP="00850520">
                  <w:pPr>
                    <w:spacing w:before="40" w:after="40"/>
                    <w:rPr>
                      <w:rFonts w:ascii="Arial" w:hAnsi="Arial" w:cs="Arial"/>
                      <w:sz w:val="22"/>
                      <w:szCs w:val="22"/>
                    </w:rPr>
                  </w:pPr>
                  <w:r w:rsidRPr="00165E2E">
                    <w:rPr>
                      <w:rFonts w:ascii="Arial" w:hAnsi="Arial" w:cs="Arial"/>
                      <w:lang w:val="en" w:eastAsia="en-US"/>
                    </w:rPr>
                    <w:t xml:space="preserve">These are our guiding principles.  They describe how we deliver our mission and vision through our </w:t>
                  </w:r>
                  <w:proofErr w:type="spellStart"/>
                  <w:r w:rsidRPr="00165E2E">
                    <w:rPr>
                      <w:rFonts w:ascii="Arial" w:hAnsi="Arial" w:cs="Arial"/>
                      <w:lang w:val="en" w:eastAsia="en-US"/>
                    </w:rPr>
                    <w:t>behaviours</w:t>
                  </w:r>
                  <w:proofErr w:type="spellEnd"/>
                  <w:r w:rsidRPr="00165E2E">
                    <w:rPr>
                      <w:rFonts w:ascii="Arial" w:hAnsi="Arial" w:cs="Arial"/>
                      <w:lang w:val="en" w:eastAsia="en-US"/>
                    </w:rPr>
                    <w:t xml:space="preserve"> and actions.</w:t>
                  </w:r>
                </w:p>
              </w:tc>
            </w:tr>
            <w:tr w:rsidR="00850520" w:rsidRPr="00165E2E" w14:paraId="640654B5" w14:textId="77777777" w:rsidTr="00126103">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tcBorders>
                    <w:bottom w:val="single" w:sz="4" w:space="0" w:color="003A4E"/>
                  </w:tcBorders>
                  <w:shd w:val="clear" w:color="auto" w:fill="A6A6A6" w:themeFill="background1" w:themeFillShade="A6"/>
                  <w:vAlign w:val="center"/>
                </w:tcPr>
                <w:p w14:paraId="42FFA268" w14:textId="77777777" w:rsidR="00850520" w:rsidRPr="00165E2E" w:rsidRDefault="00850520" w:rsidP="00850520">
                  <w:pPr>
                    <w:rPr>
                      <w:rFonts w:ascii="Arial" w:hAnsi="Arial" w:cs="Arial"/>
                      <w:b/>
                    </w:rPr>
                  </w:pPr>
                  <w:r w:rsidRPr="00165E2E">
                    <w:rPr>
                      <w:rFonts w:ascii="Arial" w:hAnsi="Arial" w:cs="Arial"/>
                      <w:b/>
                      <w:color w:val="000000"/>
                    </w:rPr>
                    <w:t>People</w:t>
                  </w:r>
                </w:p>
              </w:tc>
            </w:tr>
            <w:tr w:rsidR="00850520" w:rsidRPr="00165E2E" w14:paraId="3DFC41B7" w14:textId="77777777" w:rsidTr="00126103">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shd w:val="clear" w:color="auto" w:fill="auto"/>
                  <w:vAlign w:val="center"/>
                </w:tcPr>
                <w:p w14:paraId="61EC974B" w14:textId="77777777" w:rsidR="00850520" w:rsidRPr="00165E2E" w:rsidRDefault="00850520" w:rsidP="00850520">
                  <w:pPr>
                    <w:pStyle w:val="ListParagraph"/>
                    <w:numPr>
                      <w:ilvl w:val="0"/>
                      <w:numId w:val="23"/>
                    </w:numPr>
                    <w:contextualSpacing/>
                    <w:rPr>
                      <w:rFonts w:ascii="Arial" w:hAnsi="Arial" w:cs="Arial"/>
                      <w:color w:val="000000"/>
                    </w:rPr>
                  </w:pPr>
                  <w:r w:rsidRPr="00165E2E">
                    <w:rPr>
                      <w:rFonts w:ascii="Arial" w:hAnsi="Arial" w:cs="Arial"/>
                      <w:color w:val="000000"/>
                    </w:rPr>
                    <w:t>We care about the happiness and wellbeing of our customers and employees</w:t>
                  </w:r>
                </w:p>
                <w:p w14:paraId="4C74F588" w14:textId="77777777" w:rsidR="00850520" w:rsidRPr="00165E2E" w:rsidRDefault="00850520" w:rsidP="00850520">
                  <w:pPr>
                    <w:ind w:left="360"/>
                    <w:rPr>
                      <w:rFonts w:ascii="Arial" w:hAnsi="Arial" w:cs="Arial"/>
                      <w:color w:val="000000"/>
                    </w:rPr>
                  </w:pPr>
                </w:p>
              </w:tc>
            </w:tr>
            <w:tr w:rsidR="00850520" w:rsidRPr="00165E2E" w14:paraId="596F8F5B" w14:textId="77777777" w:rsidTr="00126103">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tcBorders>
                    <w:bottom w:val="single" w:sz="4" w:space="0" w:color="003A4E"/>
                  </w:tcBorders>
                  <w:shd w:val="clear" w:color="auto" w:fill="A6A6A6" w:themeFill="background1" w:themeFillShade="A6"/>
                  <w:vAlign w:val="center"/>
                </w:tcPr>
                <w:p w14:paraId="1171E51F" w14:textId="77777777" w:rsidR="00850520" w:rsidRPr="00165E2E" w:rsidRDefault="00850520" w:rsidP="00850520">
                  <w:pPr>
                    <w:rPr>
                      <w:rFonts w:ascii="Arial" w:hAnsi="Arial" w:cs="Arial"/>
                      <w:b/>
                    </w:rPr>
                  </w:pPr>
                  <w:r w:rsidRPr="00165E2E">
                    <w:rPr>
                      <w:rFonts w:ascii="Arial" w:hAnsi="Arial" w:cs="Arial"/>
                      <w:b/>
                      <w:color w:val="000000"/>
                    </w:rPr>
                    <w:t>Passion</w:t>
                  </w:r>
                </w:p>
              </w:tc>
            </w:tr>
            <w:tr w:rsidR="00850520" w:rsidRPr="00165E2E" w14:paraId="13191381" w14:textId="77777777" w:rsidTr="00126103">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shd w:val="clear" w:color="auto" w:fill="auto"/>
                  <w:vAlign w:val="center"/>
                </w:tcPr>
                <w:p w14:paraId="27DB7FA2" w14:textId="77777777" w:rsidR="00850520" w:rsidRPr="00165E2E" w:rsidRDefault="00850520" w:rsidP="00850520">
                  <w:pPr>
                    <w:pStyle w:val="ListParagraph"/>
                    <w:numPr>
                      <w:ilvl w:val="0"/>
                      <w:numId w:val="24"/>
                    </w:numPr>
                    <w:contextualSpacing/>
                    <w:rPr>
                      <w:rFonts w:ascii="Arial" w:hAnsi="Arial" w:cs="Arial"/>
                      <w:color w:val="000000"/>
                    </w:rPr>
                  </w:pPr>
                  <w:r w:rsidRPr="00165E2E">
                    <w:rPr>
                      <w:rFonts w:ascii="Arial" w:hAnsi="Arial" w:cs="Arial"/>
                      <w:color w:val="000000"/>
                    </w:rPr>
                    <w:t xml:space="preserve">We approach everything with energy, drive, determination and enthusiasm </w:t>
                  </w:r>
                </w:p>
                <w:p w14:paraId="2ABC4112" w14:textId="77777777" w:rsidR="00850520" w:rsidRPr="00165E2E" w:rsidRDefault="00850520" w:rsidP="00850520">
                  <w:pPr>
                    <w:pStyle w:val="ListParagraph"/>
                    <w:rPr>
                      <w:rFonts w:ascii="Arial" w:hAnsi="Arial" w:cs="Arial"/>
                      <w:color w:val="000000"/>
                    </w:rPr>
                  </w:pPr>
                </w:p>
              </w:tc>
            </w:tr>
            <w:tr w:rsidR="00850520" w:rsidRPr="00165E2E" w14:paraId="6430DEF5" w14:textId="77777777" w:rsidTr="00126103">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tcBorders>
                    <w:bottom w:val="single" w:sz="4" w:space="0" w:color="003A4E"/>
                  </w:tcBorders>
                  <w:shd w:val="clear" w:color="auto" w:fill="A6A6A6" w:themeFill="background1" w:themeFillShade="A6"/>
                  <w:vAlign w:val="center"/>
                </w:tcPr>
                <w:p w14:paraId="440DE5AC" w14:textId="77777777" w:rsidR="00850520" w:rsidRPr="00165E2E" w:rsidRDefault="00850520" w:rsidP="00850520">
                  <w:pPr>
                    <w:ind w:left="2127" w:hanging="2127"/>
                    <w:rPr>
                      <w:rFonts w:ascii="Arial" w:hAnsi="Arial" w:cs="Arial"/>
                      <w:b/>
                    </w:rPr>
                  </w:pPr>
                  <w:r w:rsidRPr="00165E2E">
                    <w:rPr>
                      <w:rFonts w:ascii="Arial" w:hAnsi="Arial" w:cs="Arial"/>
                      <w:b/>
                      <w:color w:val="000000"/>
                    </w:rPr>
                    <w:t>Inclusion</w:t>
                  </w:r>
                </w:p>
              </w:tc>
            </w:tr>
            <w:tr w:rsidR="00850520" w:rsidRPr="00165E2E" w14:paraId="32542F20" w14:textId="77777777" w:rsidTr="00126103">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shd w:val="clear" w:color="auto" w:fill="auto"/>
                  <w:vAlign w:val="center"/>
                </w:tcPr>
                <w:p w14:paraId="41E65749" w14:textId="77777777" w:rsidR="00850520" w:rsidRPr="00165E2E" w:rsidRDefault="00850520" w:rsidP="00850520">
                  <w:pPr>
                    <w:pStyle w:val="ListParagraph"/>
                    <w:numPr>
                      <w:ilvl w:val="0"/>
                      <w:numId w:val="25"/>
                    </w:numPr>
                    <w:contextualSpacing/>
                    <w:rPr>
                      <w:rFonts w:ascii="Arial" w:hAnsi="Arial" w:cs="Arial"/>
                    </w:rPr>
                  </w:pPr>
                  <w:r w:rsidRPr="00165E2E">
                    <w:rPr>
                      <w:rFonts w:ascii="Arial" w:hAnsi="Arial" w:cs="Arial"/>
                    </w:rPr>
                    <w:t>We draw strength from our differences and work collaboratively</w:t>
                  </w:r>
                </w:p>
                <w:p w14:paraId="3CAF7625" w14:textId="77777777" w:rsidR="00850520" w:rsidRPr="00165E2E" w:rsidRDefault="00850520" w:rsidP="00850520">
                  <w:pPr>
                    <w:pStyle w:val="ListParagraph"/>
                    <w:rPr>
                      <w:rFonts w:ascii="Arial" w:hAnsi="Arial" w:cs="Arial"/>
                      <w:b/>
                    </w:rPr>
                  </w:pPr>
                </w:p>
              </w:tc>
            </w:tr>
            <w:tr w:rsidR="00850520" w:rsidRPr="00165E2E" w14:paraId="4A6443D1" w14:textId="77777777" w:rsidTr="00126103">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shd w:val="clear" w:color="auto" w:fill="A6A6A6" w:themeFill="background1" w:themeFillShade="A6"/>
                  <w:vAlign w:val="center"/>
                </w:tcPr>
                <w:p w14:paraId="62A0B59D" w14:textId="77777777" w:rsidR="00850520" w:rsidRPr="00165E2E" w:rsidRDefault="00850520" w:rsidP="00850520">
                  <w:pPr>
                    <w:ind w:left="2127" w:hanging="2127"/>
                    <w:rPr>
                      <w:rFonts w:ascii="Arial" w:hAnsi="Arial" w:cs="Arial"/>
                      <w:b/>
                    </w:rPr>
                  </w:pPr>
                  <w:r w:rsidRPr="00165E2E">
                    <w:rPr>
                      <w:rFonts w:ascii="Arial" w:hAnsi="Arial" w:cs="Arial"/>
                      <w:b/>
                      <w:color w:val="000000"/>
                    </w:rPr>
                    <w:t>Responsibility</w:t>
                  </w:r>
                </w:p>
              </w:tc>
            </w:tr>
            <w:tr w:rsidR="00850520" w:rsidRPr="00165E2E" w14:paraId="4642D0D4" w14:textId="77777777" w:rsidTr="00126103">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shd w:val="clear" w:color="auto" w:fill="auto"/>
                  <w:vAlign w:val="center"/>
                </w:tcPr>
                <w:p w14:paraId="038A8577" w14:textId="77777777" w:rsidR="00850520" w:rsidRPr="00165E2E" w:rsidRDefault="00850520" w:rsidP="00850520">
                  <w:pPr>
                    <w:pStyle w:val="ListParagraph"/>
                    <w:numPr>
                      <w:ilvl w:val="0"/>
                      <w:numId w:val="26"/>
                    </w:numPr>
                    <w:contextualSpacing/>
                    <w:rPr>
                      <w:rFonts w:ascii="Arial" w:hAnsi="Arial" w:cs="Arial"/>
                      <w:color w:val="000000"/>
                    </w:rPr>
                  </w:pPr>
                  <w:r w:rsidRPr="00165E2E">
                    <w:rPr>
                      <w:rFonts w:ascii="Arial" w:hAnsi="Arial" w:cs="Arial"/>
                      <w:color w:val="000000"/>
                    </w:rPr>
                    <w:t xml:space="preserve">We own problems and deliver effective, lasting solutions </w:t>
                  </w:r>
                </w:p>
                <w:p w14:paraId="742EE637" w14:textId="77777777" w:rsidR="00850520" w:rsidRPr="00165E2E" w:rsidRDefault="00850520" w:rsidP="00850520">
                  <w:pPr>
                    <w:pStyle w:val="ListParagraph"/>
                    <w:rPr>
                      <w:rFonts w:ascii="Arial" w:hAnsi="Arial" w:cs="Arial"/>
                      <w:color w:val="000000"/>
                    </w:rPr>
                  </w:pPr>
                </w:p>
              </w:tc>
            </w:tr>
            <w:tr w:rsidR="00850520" w:rsidRPr="00165E2E" w14:paraId="482715DE" w14:textId="77777777" w:rsidTr="00126103">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shd w:val="clear" w:color="auto" w:fill="A6A6A6" w:themeFill="background1" w:themeFillShade="A6"/>
                  <w:vAlign w:val="center"/>
                </w:tcPr>
                <w:p w14:paraId="0C5230CE" w14:textId="77777777" w:rsidR="00850520" w:rsidRPr="00165E2E" w:rsidRDefault="00850520" w:rsidP="00850520">
                  <w:pPr>
                    <w:rPr>
                      <w:rFonts w:ascii="Arial" w:hAnsi="Arial" w:cs="Arial"/>
                      <w:b/>
                    </w:rPr>
                  </w:pPr>
                  <w:r w:rsidRPr="00165E2E">
                    <w:rPr>
                      <w:rFonts w:ascii="Arial" w:hAnsi="Arial" w:cs="Arial"/>
                      <w:b/>
                      <w:color w:val="000000"/>
                    </w:rPr>
                    <w:t>Impact</w:t>
                  </w:r>
                </w:p>
              </w:tc>
            </w:tr>
            <w:tr w:rsidR="00850520" w:rsidRPr="00165E2E" w14:paraId="3D7C8C16" w14:textId="77777777" w:rsidTr="00126103">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shd w:val="clear" w:color="auto" w:fill="auto"/>
                  <w:vAlign w:val="center"/>
                </w:tcPr>
                <w:p w14:paraId="1E7EC6FC" w14:textId="77777777" w:rsidR="00850520" w:rsidRPr="00165E2E" w:rsidRDefault="00850520" w:rsidP="00850520">
                  <w:pPr>
                    <w:pStyle w:val="ListParagraph"/>
                    <w:numPr>
                      <w:ilvl w:val="0"/>
                      <w:numId w:val="26"/>
                    </w:numPr>
                    <w:contextualSpacing/>
                    <w:rPr>
                      <w:rFonts w:ascii="Arial" w:hAnsi="Arial" w:cs="Arial"/>
                      <w:color w:val="000000"/>
                    </w:rPr>
                  </w:pPr>
                  <w:r w:rsidRPr="00165E2E">
                    <w:rPr>
                      <w:rFonts w:ascii="Arial" w:hAnsi="Arial" w:cs="Arial"/>
                      <w:color w:val="000000"/>
                    </w:rPr>
                    <w:t xml:space="preserve">We measure what we do by the difference we make </w:t>
                  </w:r>
                </w:p>
                <w:p w14:paraId="00A46327" w14:textId="77777777" w:rsidR="00850520" w:rsidRPr="00165E2E" w:rsidRDefault="00850520" w:rsidP="00850520">
                  <w:pPr>
                    <w:pStyle w:val="ListParagraph"/>
                    <w:rPr>
                      <w:rFonts w:ascii="Arial" w:hAnsi="Arial" w:cs="Arial"/>
                      <w:color w:val="000000"/>
                    </w:rPr>
                  </w:pPr>
                </w:p>
              </w:tc>
            </w:tr>
            <w:tr w:rsidR="00850520" w:rsidRPr="00165E2E" w14:paraId="01CE1B1E" w14:textId="77777777" w:rsidTr="00126103">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shd w:val="clear" w:color="auto" w:fill="A6A6A6" w:themeFill="background1" w:themeFillShade="A6"/>
                  <w:vAlign w:val="center"/>
                </w:tcPr>
                <w:p w14:paraId="6E16F551" w14:textId="77777777" w:rsidR="00850520" w:rsidRPr="00165E2E" w:rsidRDefault="00850520" w:rsidP="00850520">
                  <w:pPr>
                    <w:ind w:left="2127" w:hanging="2127"/>
                    <w:rPr>
                      <w:rFonts w:ascii="Arial" w:hAnsi="Arial" w:cs="Arial"/>
                      <w:b/>
                    </w:rPr>
                  </w:pPr>
                  <w:r w:rsidRPr="00165E2E">
                    <w:rPr>
                      <w:rFonts w:ascii="Arial" w:hAnsi="Arial" w:cs="Arial"/>
                      <w:b/>
                    </w:rPr>
                    <w:t xml:space="preserve">Other </w:t>
                  </w:r>
                </w:p>
              </w:tc>
            </w:tr>
            <w:tr w:rsidR="00850520" w:rsidRPr="00165E2E" w14:paraId="40A49D93" w14:textId="77777777" w:rsidTr="00126103">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shd w:val="clear" w:color="auto" w:fill="auto"/>
                  <w:vAlign w:val="center"/>
                </w:tcPr>
                <w:p w14:paraId="5AF2F695" w14:textId="77777777" w:rsidR="00850520" w:rsidRPr="00165E2E" w:rsidRDefault="00850520" w:rsidP="00850520">
                  <w:pPr>
                    <w:pStyle w:val="ListParagraph"/>
                    <w:numPr>
                      <w:ilvl w:val="0"/>
                      <w:numId w:val="26"/>
                    </w:numPr>
                    <w:contextualSpacing/>
                    <w:rPr>
                      <w:rFonts w:ascii="Arial" w:hAnsi="Arial" w:cs="Arial"/>
                    </w:rPr>
                  </w:pPr>
                  <w:r w:rsidRPr="00165E2E">
                    <w:rPr>
                      <w:rFonts w:ascii="Arial" w:hAnsi="Arial" w:cs="Arial"/>
                    </w:rPr>
                    <w:t>Commit to supporting L&amp;Q’s environmental policy and social mission</w:t>
                  </w:r>
                </w:p>
                <w:p w14:paraId="35EAA42C" w14:textId="77777777" w:rsidR="00850520" w:rsidRPr="00165E2E" w:rsidRDefault="00850520" w:rsidP="00850520">
                  <w:pPr>
                    <w:pStyle w:val="ListParagraph"/>
                    <w:numPr>
                      <w:ilvl w:val="0"/>
                      <w:numId w:val="26"/>
                    </w:numPr>
                    <w:contextualSpacing/>
                    <w:rPr>
                      <w:rFonts w:ascii="Arial" w:hAnsi="Arial" w:cs="Arial"/>
                      <w:color w:val="000000"/>
                    </w:rPr>
                  </w:pPr>
                  <w:r w:rsidRPr="00165E2E">
                    <w:rPr>
                      <w:rFonts w:ascii="Arial" w:hAnsi="Arial" w:cs="Arial"/>
                    </w:rPr>
                    <w:t xml:space="preserve">I will </w:t>
                  </w:r>
                  <w:r w:rsidRPr="00165E2E">
                    <w:rPr>
                      <w:rFonts w:ascii="Arial" w:hAnsi="Arial" w:cs="Arial"/>
                      <w:color w:val="000000"/>
                    </w:rPr>
                    <w:t>comply with all L&amp;Q Health and Safety policies and procedures and commit to working towards best practice in the control of health and safety risks</w:t>
                  </w:r>
                </w:p>
                <w:p w14:paraId="05A90800" w14:textId="77777777" w:rsidR="00850520" w:rsidRPr="00165E2E" w:rsidRDefault="00850520" w:rsidP="00850520">
                  <w:pPr>
                    <w:rPr>
                      <w:rFonts w:ascii="Arial" w:hAnsi="Arial" w:cs="Arial"/>
                      <w:color w:val="000000"/>
                    </w:rPr>
                  </w:pPr>
                </w:p>
              </w:tc>
            </w:tr>
          </w:tbl>
          <w:p w14:paraId="19B2C0BB" w14:textId="37C2143B" w:rsidR="00850520" w:rsidRDefault="00850520" w:rsidP="00850520">
            <w:pPr>
              <w:pStyle w:val="TableParagraph"/>
              <w:ind w:left="107"/>
              <w:jc w:val="both"/>
              <w:rPr>
                <w:sz w:val="20"/>
              </w:rPr>
            </w:pPr>
          </w:p>
        </w:tc>
      </w:tr>
    </w:tbl>
    <w:p w14:paraId="30513017" w14:textId="6AA9600A" w:rsidR="00761614" w:rsidRDefault="00761614" w:rsidP="00C8240F">
      <w:pPr>
        <w:pStyle w:val="BodyText"/>
        <w:spacing w:before="2"/>
      </w:pPr>
    </w:p>
    <w:p w14:paraId="2DE6A522" w14:textId="0459D662" w:rsidR="00C8240F" w:rsidRDefault="00C8240F" w:rsidP="00C8240F">
      <w:pPr>
        <w:pStyle w:val="BodyText"/>
        <w:spacing w:before="2"/>
      </w:pPr>
    </w:p>
    <w:p w14:paraId="05821697" w14:textId="77777777" w:rsidR="00C8240F" w:rsidRDefault="00C8240F" w:rsidP="00C8240F">
      <w:pPr>
        <w:pStyle w:val="BodyText"/>
        <w:spacing w:before="2"/>
      </w:pPr>
    </w:p>
    <w:sectPr w:rsidR="00C8240F">
      <w:pgSz w:w="11910" w:h="16840"/>
      <w:pgMar w:top="1000" w:right="700" w:bottom="280" w:left="1040" w:header="76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B21F2" w14:textId="77777777" w:rsidR="00EE3A11" w:rsidRDefault="00EE3A11">
      <w:r>
        <w:separator/>
      </w:r>
    </w:p>
  </w:endnote>
  <w:endnote w:type="continuationSeparator" w:id="0">
    <w:p w14:paraId="0BE3A7DC" w14:textId="77777777" w:rsidR="00EE3A11" w:rsidRDefault="00EE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72767" w14:textId="77777777" w:rsidR="00EE3A11" w:rsidRDefault="00EE3A11">
      <w:r>
        <w:separator/>
      </w:r>
    </w:p>
  </w:footnote>
  <w:footnote w:type="continuationSeparator" w:id="0">
    <w:p w14:paraId="7EA06491" w14:textId="77777777" w:rsidR="00EE3A11" w:rsidRDefault="00EE3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73909" w14:textId="5F33C39B" w:rsidR="00761614" w:rsidRDefault="007B5D3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95BDAF4" wp14:editId="70C56154">
              <wp:simplePos x="0" y="0"/>
              <wp:positionH relativeFrom="page">
                <wp:posOffset>3349625</wp:posOffset>
              </wp:positionH>
              <wp:positionV relativeFrom="page">
                <wp:posOffset>474980</wp:posOffset>
              </wp:positionV>
              <wp:extent cx="720725" cy="17780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B7526" w14:textId="77777777" w:rsidR="00761614" w:rsidRDefault="00AF6344">
                          <w:pPr>
                            <w:spacing w:line="264" w:lineRule="exact"/>
                            <w:ind w:left="20"/>
                            <w:rPr>
                              <w:sz w:val="24"/>
                            </w:rPr>
                          </w:pPr>
                          <w:r>
                            <w:rPr>
                              <w:sz w:val="24"/>
                            </w:rPr>
                            <w:t>L&amp;Q 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BDAF4" id="_x0000_t202" coordsize="21600,21600" o:spt="202" path="m,l,21600r21600,l21600,xe">
              <v:stroke joinstyle="miter"/>
              <v:path gradientshapeok="t" o:connecttype="rect"/>
            </v:shapetype>
            <v:shape id="Text Box 1" o:spid="_x0000_s1026" type="#_x0000_t202" style="position:absolute;margin-left:263.75pt;margin-top:37.4pt;width:56.7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" filled="f" stroked="f">
              <v:textbox inset="0,0,0,0">
                <w:txbxContent>
                  <w:p w14:paraId="23EB7526" w14:textId="77777777" w:rsidR="00761614" w:rsidRDefault="00AF6344">
                    <w:pPr>
                      <w:spacing w:line="264" w:lineRule="exact"/>
                      <w:ind w:left="20"/>
                      <w:rPr>
                        <w:sz w:val="24"/>
                      </w:rPr>
                    </w:pPr>
                    <w:r>
                      <w:rPr>
                        <w:sz w:val="24"/>
                      </w:rPr>
                      <w:t>L&amp;Q Group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E4A"/>
    <w:multiLevelType w:val="hybridMultilevel"/>
    <w:tmpl w:val="03703EDA"/>
    <w:lvl w:ilvl="0" w:tplc="A5BCAEA4">
      <w:numFmt w:val="bullet"/>
      <w:lvlText w:val=""/>
      <w:lvlJc w:val="left"/>
      <w:pPr>
        <w:ind w:left="468" w:hanging="406"/>
      </w:pPr>
      <w:rPr>
        <w:rFonts w:ascii="Wingdings" w:eastAsia="Wingdings" w:hAnsi="Wingdings" w:cs="Wingdings" w:hint="default"/>
        <w:w w:val="99"/>
        <w:sz w:val="20"/>
        <w:szCs w:val="20"/>
        <w:lang w:val="en-GB" w:eastAsia="en-GB" w:bidi="en-GB"/>
      </w:rPr>
    </w:lvl>
    <w:lvl w:ilvl="1" w:tplc="3416771E">
      <w:numFmt w:val="bullet"/>
      <w:lvlText w:val="•"/>
      <w:lvlJc w:val="left"/>
      <w:pPr>
        <w:ind w:left="918" w:hanging="406"/>
      </w:pPr>
      <w:rPr>
        <w:rFonts w:hint="default"/>
        <w:lang w:val="en-GB" w:eastAsia="en-GB" w:bidi="en-GB"/>
      </w:rPr>
    </w:lvl>
    <w:lvl w:ilvl="2" w:tplc="59BCE0DC">
      <w:numFmt w:val="bullet"/>
      <w:lvlText w:val="•"/>
      <w:lvlJc w:val="left"/>
      <w:pPr>
        <w:ind w:left="1377" w:hanging="406"/>
      </w:pPr>
      <w:rPr>
        <w:rFonts w:hint="default"/>
        <w:lang w:val="en-GB" w:eastAsia="en-GB" w:bidi="en-GB"/>
      </w:rPr>
    </w:lvl>
    <w:lvl w:ilvl="3" w:tplc="D5B634E8">
      <w:numFmt w:val="bullet"/>
      <w:lvlText w:val="•"/>
      <w:lvlJc w:val="left"/>
      <w:pPr>
        <w:ind w:left="1836" w:hanging="406"/>
      </w:pPr>
      <w:rPr>
        <w:rFonts w:hint="default"/>
        <w:lang w:val="en-GB" w:eastAsia="en-GB" w:bidi="en-GB"/>
      </w:rPr>
    </w:lvl>
    <w:lvl w:ilvl="4" w:tplc="0742D4CE">
      <w:numFmt w:val="bullet"/>
      <w:lvlText w:val="•"/>
      <w:lvlJc w:val="left"/>
      <w:pPr>
        <w:ind w:left="2295" w:hanging="406"/>
      </w:pPr>
      <w:rPr>
        <w:rFonts w:hint="default"/>
        <w:lang w:val="en-GB" w:eastAsia="en-GB" w:bidi="en-GB"/>
      </w:rPr>
    </w:lvl>
    <w:lvl w:ilvl="5" w:tplc="6FC0A956">
      <w:numFmt w:val="bullet"/>
      <w:lvlText w:val="•"/>
      <w:lvlJc w:val="left"/>
      <w:pPr>
        <w:ind w:left="2754" w:hanging="406"/>
      </w:pPr>
      <w:rPr>
        <w:rFonts w:hint="default"/>
        <w:lang w:val="en-GB" w:eastAsia="en-GB" w:bidi="en-GB"/>
      </w:rPr>
    </w:lvl>
    <w:lvl w:ilvl="6" w:tplc="D038AA6C">
      <w:numFmt w:val="bullet"/>
      <w:lvlText w:val="•"/>
      <w:lvlJc w:val="left"/>
      <w:pPr>
        <w:ind w:left="3212" w:hanging="406"/>
      </w:pPr>
      <w:rPr>
        <w:rFonts w:hint="default"/>
        <w:lang w:val="en-GB" w:eastAsia="en-GB" w:bidi="en-GB"/>
      </w:rPr>
    </w:lvl>
    <w:lvl w:ilvl="7" w:tplc="64F0C068">
      <w:numFmt w:val="bullet"/>
      <w:lvlText w:val="•"/>
      <w:lvlJc w:val="left"/>
      <w:pPr>
        <w:ind w:left="3671" w:hanging="406"/>
      </w:pPr>
      <w:rPr>
        <w:rFonts w:hint="default"/>
        <w:lang w:val="en-GB" w:eastAsia="en-GB" w:bidi="en-GB"/>
      </w:rPr>
    </w:lvl>
    <w:lvl w:ilvl="8" w:tplc="D648312E">
      <w:numFmt w:val="bullet"/>
      <w:lvlText w:val="•"/>
      <w:lvlJc w:val="left"/>
      <w:pPr>
        <w:ind w:left="4130" w:hanging="406"/>
      </w:pPr>
      <w:rPr>
        <w:rFonts w:hint="default"/>
        <w:lang w:val="en-GB" w:eastAsia="en-GB" w:bidi="en-GB"/>
      </w:rPr>
    </w:lvl>
  </w:abstractNum>
  <w:abstractNum w:abstractNumId="1" w15:restartNumberingAfterBreak="0">
    <w:nsid w:val="0243671D"/>
    <w:multiLevelType w:val="hybridMultilevel"/>
    <w:tmpl w:val="42169F02"/>
    <w:lvl w:ilvl="0" w:tplc="83E20A9E">
      <w:numFmt w:val="bullet"/>
      <w:lvlText w:val=""/>
      <w:lvlJc w:val="left"/>
      <w:pPr>
        <w:ind w:left="468" w:hanging="361"/>
      </w:pPr>
      <w:rPr>
        <w:rFonts w:ascii="Wingdings" w:eastAsia="Wingdings" w:hAnsi="Wingdings" w:cs="Wingdings" w:hint="default"/>
        <w:w w:val="99"/>
        <w:sz w:val="20"/>
        <w:szCs w:val="20"/>
        <w:lang w:val="en-GB" w:eastAsia="en-GB" w:bidi="en-GB"/>
      </w:rPr>
    </w:lvl>
    <w:lvl w:ilvl="1" w:tplc="D3063946">
      <w:numFmt w:val="bullet"/>
      <w:lvlText w:val="•"/>
      <w:lvlJc w:val="left"/>
      <w:pPr>
        <w:ind w:left="895" w:hanging="361"/>
      </w:pPr>
      <w:rPr>
        <w:rFonts w:hint="default"/>
        <w:lang w:val="en-GB" w:eastAsia="en-GB" w:bidi="en-GB"/>
      </w:rPr>
    </w:lvl>
    <w:lvl w:ilvl="2" w:tplc="A4840970">
      <w:numFmt w:val="bullet"/>
      <w:lvlText w:val="•"/>
      <w:lvlJc w:val="left"/>
      <w:pPr>
        <w:ind w:left="1330" w:hanging="361"/>
      </w:pPr>
      <w:rPr>
        <w:rFonts w:hint="default"/>
        <w:lang w:val="en-GB" w:eastAsia="en-GB" w:bidi="en-GB"/>
      </w:rPr>
    </w:lvl>
    <w:lvl w:ilvl="3" w:tplc="5F6C263A">
      <w:numFmt w:val="bullet"/>
      <w:lvlText w:val="•"/>
      <w:lvlJc w:val="left"/>
      <w:pPr>
        <w:ind w:left="1765" w:hanging="361"/>
      </w:pPr>
      <w:rPr>
        <w:rFonts w:hint="default"/>
        <w:lang w:val="en-GB" w:eastAsia="en-GB" w:bidi="en-GB"/>
      </w:rPr>
    </w:lvl>
    <w:lvl w:ilvl="4" w:tplc="EEB66406">
      <w:numFmt w:val="bullet"/>
      <w:lvlText w:val="•"/>
      <w:lvlJc w:val="left"/>
      <w:pPr>
        <w:ind w:left="2200" w:hanging="361"/>
      </w:pPr>
      <w:rPr>
        <w:rFonts w:hint="default"/>
        <w:lang w:val="en-GB" w:eastAsia="en-GB" w:bidi="en-GB"/>
      </w:rPr>
    </w:lvl>
    <w:lvl w:ilvl="5" w:tplc="CE0AE644">
      <w:numFmt w:val="bullet"/>
      <w:lvlText w:val="•"/>
      <w:lvlJc w:val="left"/>
      <w:pPr>
        <w:ind w:left="2635" w:hanging="361"/>
      </w:pPr>
      <w:rPr>
        <w:rFonts w:hint="default"/>
        <w:lang w:val="en-GB" w:eastAsia="en-GB" w:bidi="en-GB"/>
      </w:rPr>
    </w:lvl>
    <w:lvl w:ilvl="6" w:tplc="73E0F1DC">
      <w:numFmt w:val="bullet"/>
      <w:lvlText w:val="•"/>
      <w:lvlJc w:val="left"/>
      <w:pPr>
        <w:ind w:left="3070" w:hanging="361"/>
      </w:pPr>
      <w:rPr>
        <w:rFonts w:hint="default"/>
        <w:lang w:val="en-GB" w:eastAsia="en-GB" w:bidi="en-GB"/>
      </w:rPr>
    </w:lvl>
    <w:lvl w:ilvl="7" w:tplc="32FAFF6C">
      <w:numFmt w:val="bullet"/>
      <w:lvlText w:val="•"/>
      <w:lvlJc w:val="left"/>
      <w:pPr>
        <w:ind w:left="3505" w:hanging="361"/>
      </w:pPr>
      <w:rPr>
        <w:rFonts w:hint="default"/>
        <w:lang w:val="en-GB" w:eastAsia="en-GB" w:bidi="en-GB"/>
      </w:rPr>
    </w:lvl>
    <w:lvl w:ilvl="8" w:tplc="735E6B1E">
      <w:numFmt w:val="bullet"/>
      <w:lvlText w:val="•"/>
      <w:lvlJc w:val="left"/>
      <w:pPr>
        <w:ind w:left="3940" w:hanging="361"/>
      </w:pPr>
      <w:rPr>
        <w:rFonts w:hint="default"/>
        <w:lang w:val="en-GB" w:eastAsia="en-GB" w:bidi="en-GB"/>
      </w:rPr>
    </w:lvl>
  </w:abstractNum>
  <w:abstractNum w:abstractNumId="2" w15:restartNumberingAfterBreak="0">
    <w:nsid w:val="07A91084"/>
    <w:multiLevelType w:val="hybridMultilevel"/>
    <w:tmpl w:val="7512A6AC"/>
    <w:lvl w:ilvl="0" w:tplc="B5ACF576">
      <w:start w:val="1"/>
      <w:numFmt w:val="decimal"/>
      <w:lvlText w:val="%1."/>
      <w:lvlJc w:val="left"/>
      <w:pPr>
        <w:ind w:left="468" w:hanging="361"/>
        <w:jc w:val="left"/>
      </w:pPr>
      <w:rPr>
        <w:rFonts w:ascii="Calibri" w:eastAsia="Calibri" w:hAnsi="Calibri" w:cs="Calibri" w:hint="default"/>
        <w:spacing w:val="-1"/>
        <w:w w:val="99"/>
        <w:sz w:val="20"/>
        <w:szCs w:val="20"/>
        <w:lang w:val="en-GB" w:eastAsia="en-GB" w:bidi="en-GB"/>
      </w:rPr>
    </w:lvl>
    <w:lvl w:ilvl="1" w:tplc="6D38804C">
      <w:numFmt w:val="bullet"/>
      <w:lvlText w:val="•"/>
      <w:lvlJc w:val="left"/>
      <w:pPr>
        <w:ind w:left="1405" w:hanging="361"/>
      </w:pPr>
      <w:rPr>
        <w:rFonts w:hint="default"/>
        <w:lang w:val="en-GB" w:eastAsia="en-GB" w:bidi="en-GB"/>
      </w:rPr>
    </w:lvl>
    <w:lvl w:ilvl="2" w:tplc="593CDAD0">
      <w:numFmt w:val="bullet"/>
      <w:lvlText w:val="•"/>
      <w:lvlJc w:val="left"/>
      <w:pPr>
        <w:ind w:left="2350" w:hanging="361"/>
      </w:pPr>
      <w:rPr>
        <w:rFonts w:hint="default"/>
        <w:lang w:val="en-GB" w:eastAsia="en-GB" w:bidi="en-GB"/>
      </w:rPr>
    </w:lvl>
    <w:lvl w:ilvl="3" w:tplc="1FD6BC9A">
      <w:numFmt w:val="bullet"/>
      <w:lvlText w:val="•"/>
      <w:lvlJc w:val="left"/>
      <w:pPr>
        <w:ind w:left="3296" w:hanging="361"/>
      </w:pPr>
      <w:rPr>
        <w:rFonts w:hint="default"/>
        <w:lang w:val="en-GB" w:eastAsia="en-GB" w:bidi="en-GB"/>
      </w:rPr>
    </w:lvl>
    <w:lvl w:ilvl="4" w:tplc="0DC45290">
      <w:numFmt w:val="bullet"/>
      <w:lvlText w:val="•"/>
      <w:lvlJc w:val="left"/>
      <w:pPr>
        <w:ind w:left="4241" w:hanging="361"/>
      </w:pPr>
      <w:rPr>
        <w:rFonts w:hint="default"/>
        <w:lang w:val="en-GB" w:eastAsia="en-GB" w:bidi="en-GB"/>
      </w:rPr>
    </w:lvl>
    <w:lvl w:ilvl="5" w:tplc="E05811D0">
      <w:numFmt w:val="bullet"/>
      <w:lvlText w:val="•"/>
      <w:lvlJc w:val="left"/>
      <w:pPr>
        <w:ind w:left="5187" w:hanging="361"/>
      </w:pPr>
      <w:rPr>
        <w:rFonts w:hint="default"/>
        <w:lang w:val="en-GB" w:eastAsia="en-GB" w:bidi="en-GB"/>
      </w:rPr>
    </w:lvl>
    <w:lvl w:ilvl="6" w:tplc="A866D49A">
      <w:numFmt w:val="bullet"/>
      <w:lvlText w:val="•"/>
      <w:lvlJc w:val="left"/>
      <w:pPr>
        <w:ind w:left="6132" w:hanging="361"/>
      </w:pPr>
      <w:rPr>
        <w:rFonts w:hint="default"/>
        <w:lang w:val="en-GB" w:eastAsia="en-GB" w:bidi="en-GB"/>
      </w:rPr>
    </w:lvl>
    <w:lvl w:ilvl="7" w:tplc="BCAC920E">
      <w:numFmt w:val="bullet"/>
      <w:lvlText w:val="•"/>
      <w:lvlJc w:val="left"/>
      <w:pPr>
        <w:ind w:left="7077" w:hanging="361"/>
      </w:pPr>
      <w:rPr>
        <w:rFonts w:hint="default"/>
        <w:lang w:val="en-GB" w:eastAsia="en-GB" w:bidi="en-GB"/>
      </w:rPr>
    </w:lvl>
    <w:lvl w:ilvl="8" w:tplc="887A195E">
      <w:numFmt w:val="bullet"/>
      <w:lvlText w:val="•"/>
      <w:lvlJc w:val="left"/>
      <w:pPr>
        <w:ind w:left="8023" w:hanging="361"/>
      </w:pPr>
      <w:rPr>
        <w:rFonts w:hint="default"/>
        <w:lang w:val="en-GB" w:eastAsia="en-GB" w:bidi="en-GB"/>
      </w:rPr>
    </w:lvl>
  </w:abstractNum>
  <w:abstractNum w:abstractNumId="3" w15:restartNumberingAfterBreak="0">
    <w:nsid w:val="09AB28C5"/>
    <w:multiLevelType w:val="hybridMultilevel"/>
    <w:tmpl w:val="A4D64C10"/>
    <w:lvl w:ilvl="0" w:tplc="782A50A6">
      <w:numFmt w:val="bullet"/>
      <w:lvlText w:val=""/>
      <w:lvlJc w:val="left"/>
      <w:pPr>
        <w:ind w:left="468" w:hanging="361"/>
      </w:pPr>
      <w:rPr>
        <w:rFonts w:ascii="Wingdings" w:eastAsia="Wingdings" w:hAnsi="Wingdings" w:cs="Wingdings" w:hint="default"/>
        <w:w w:val="99"/>
        <w:sz w:val="20"/>
        <w:szCs w:val="20"/>
        <w:lang w:val="en-GB" w:eastAsia="en-GB" w:bidi="en-GB"/>
      </w:rPr>
    </w:lvl>
    <w:lvl w:ilvl="1" w:tplc="7F4882BE">
      <w:numFmt w:val="bullet"/>
      <w:lvlText w:val="•"/>
      <w:lvlJc w:val="left"/>
      <w:pPr>
        <w:ind w:left="1320" w:hanging="361"/>
      </w:pPr>
      <w:rPr>
        <w:rFonts w:hint="default"/>
        <w:lang w:val="en-GB" w:eastAsia="en-GB" w:bidi="en-GB"/>
      </w:rPr>
    </w:lvl>
    <w:lvl w:ilvl="2" w:tplc="1C4E4038">
      <w:numFmt w:val="bullet"/>
      <w:lvlText w:val="•"/>
      <w:lvlJc w:val="left"/>
      <w:pPr>
        <w:ind w:left="2180" w:hanging="361"/>
      </w:pPr>
      <w:rPr>
        <w:rFonts w:hint="default"/>
        <w:lang w:val="en-GB" w:eastAsia="en-GB" w:bidi="en-GB"/>
      </w:rPr>
    </w:lvl>
    <w:lvl w:ilvl="3" w:tplc="FDEE3B40">
      <w:numFmt w:val="bullet"/>
      <w:lvlText w:val="•"/>
      <w:lvlJc w:val="left"/>
      <w:pPr>
        <w:ind w:left="3040" w:hanging="361"/>
      </w:pPr>
      <w:rPr>
        <w:rFonts w:hint="default"/>
        <w:lang w:val="en-GB" w:eastAsia="en-GB" w:bidi="en-GB"/>
      </w:rPr>
    </w:lvl>
    <w:lvl w:ilvl="4" w:tplc="9924AA4C">
      <w:numFmt w:val="bullet"/>
      <w:lvlText w:val="•"/>
      <w:lvlJc w:val="left"/>
      <w:pPr>
        <w:ind w:left="3900" w:hanging="361"/>
      </w:pPr>
      <w:rPr>
        <w:rFonts w:hint="default"/>
        <w:lang w:val="en-GB" w:eastAsia="en-GB" w:bidi="en-GB"/>
      </w:rPr>
    </w:lvl>
    <w:lvl w:ilvl="5" w:tplc="CC6E1498">
      <w:numFmt w:val="bullet"/>
      <w:lvlText w:val="•"/>
      <w:lvlJc w:val="left"/>
      <w:pPr>
        <w:ind w:left="4760" w:hanging="361"/>
      </w:pPr>
      <w:rPr>
        <w:rFonts w:hint="default"/>
        <w:lang w:val="en-GB" w:eastAsia="en-GB" w:bidi="en-GB"/>
      </w:rPr>
    </w:lvl>
    <w:lvl w:ilvl="6" w:tplc="5D60C750">
      <w:numFmt w:val="bullet"/>
      <w:lvlText w:val="•"/>
      <w:lvlJc w:val="left"/>
      <w:pPr>
        <w:ind w:left="5620" w:hanging="361"/>
      </w:pPr>
      <w:rPr>
        <w:rFonts w:hint="default"/>
        <w:lang w:val="en-GB" w:eastAsia="en-GB" w:bidi="en-GB"/>
      </w:rPr>
    </w:lvl>
    <w:lvl w:ilvl="7" w:tplc="CD7CA946">
      <w:numFmt w:val="bullet"/>
      <w:lvlText w:val="•"/>
      <w:lvlJc w:val="left"/>
      <w:pPr>
        <w:ind w:left="6481" w:hanging="361"/>
      </w:pPr>
      <w:rPr>
        <w:rFonts w:hint="default"/>
        <w:lang w:val="en-GB" w:eastAsia="en-GB" w:bidi="en-GB"/>
      </w:rPr>
    </w:lvl>
    <w:lvl w:ilvl="8" w:tplc="567A0DD0">
      <w:numFmt w:val="bullet"/>
      <w:lvlText w:val="•"/>
      <w:lvlJc w:val="left"/>
      <w:pPr>
        <w:ind w:left="7341" w:hanging="361"/>
      </w:pPr>
      <w:rPr>
        <w:rFonts w:hint="default"/>
        <w:lang w:val="en-GB" w:eastAsia="en-GB" w:bidi="en-GB"/>
      </w:rPr>
    </w:lvl>
  </w:abstractNum>
  <w:abstractNum w:abstractNumId="4" w15:restartNumberingAfterBreak="0">
    <w:nsid w:val="0C2177EF"/>
    <w:multiLevelType w:val="hybridMultilevel"/>
    <w:tmpl w:val="A98E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F5696"/>
    <w:multiLevelType w:val="hybridMultilevel"/>
    <w:tmpl w:val="F60C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5A4027"/>
    <w:multiLevelType w:val="hybridMultilevel"/>
    <w:tmpl w:val="BE9C1F84"/>
    <w:lvl w:ilvl="0" w:tplc="77CC3138">
      <w:numFmt w:val="bullet"/>
      <w:lvlText w:val=""/>
      <w:lvlJc w:val="left"/>
      <w:pPr>
        <w:ind w:left="468" w:hanging="361"/>
      </w:pPr>
      <w:rPr>
        <w:rFonts w:ascii="Wingdings" w:eastAsia="Wingdings" w:hAnsi="Wingdings" w:cs="Wingdings" w:hint="default"/>
        <w:w w:val="99"/>
        <w:sz w:val="20"/>
        <w:szCs w:val="20"/>
        <w:lang w:val="en-GB" w:eastAsia="en-GB" w:bidi="en-GB"/>
      </w:rPr>
    </w:lvl>
    <w:lvl w:ilvl="1" w:tplc="ACC46AD4">
      <w:numFmt w:val="bullet"/>
      <w:lvlText w:val="•"/>
      <w:lvlJc w:val="left"/>
      <w:pPr>
        <w:ind w:left="895" w:hanging="361"/>
      </w:pPr>
      <w:rPr>
        <w:rFonts w:hint="default"/>
        <w:lang w:val="en-GB" w:eastAsia="en-GB" w:bidi="en-GB"/>
      </w:rPr>
    </w:lvl>
    <w:lvl w:ilvl="2" w:tplc="C756B20C">
      <w:numFmt w:val="bullet"/>
      <w:lvlText w:val="•"/>
      <w:lvlJc w:val="left"/>
      <w:pPr>
        <w:ind w:left="1330" w:hanging="361"/>
      </w:pPr>
      <w:rPr>
        <w:rFonts w:hint="default"/>
        <w:lang w:val="en-GB" w:eastAsia="en-GB" w:bidi="en-GB"/>
      </w:rPr>
    </w:lvl>
    <w:lvl w:ilvl="3" w:tplc="E8A0EC0E">
      <w:numFmt w:val="bullet"/>
      <w:lvlText w:val="•"/>
      <w:lvlJc w:val="left"/>
      <w:pPr>
        <w:ind w:left="1765" w:hanging="361"/>
      </w:pPr>
      <w:rPr>
        <w:rFonts w:hint="default"/>
        <w:lang w:val="en-GB" w:eastAsia="en-GB" w:bidi="en-GB"/>
      </w:rPr>
    </w:lvl>
    <w:lvl w:ilvl="4" w:tplc="90D81E1A">
      <w:numFmt w:val="bullet"/>
      <w:lvlText w:val="•"/>
      <w:lvlJc w:val="left"/>
      <w:pPr>
        <w:ind w:left="2200" w:hanging="361"/>
      </w:pPr>
      <w:rPr>
        <w:rFonts w:hint="default"/>
        <w:lang w:val="en-GB" w:eastAsia="en-GB" w:bidi="en-GB"/>
      </w:rPr>
    </w:lvl>
    <w:lvl w:ilvl="5" w:tplc="140A30C4">
      <w:numFmt w:val="bullet"/>
      <w:lvlText w:val="•"/>
      <w:lvlJc w:val="left"/>
      <w:pPr>
        <w:ind w:left="2635" w:hanging="361"/>
      </w:pPr>
      <w:rPr>
        <w:rFonts w:hint="default"/>
        <w:lang w:val="en-GB" w:eastAsia="en-GB" w:bidi="en-GB"/>
      </w:rPr>
    </w:lvl>
    <w:lvl w:ilvl="6" w:tplc="1DC69D00">
      <w:numFmt w:val="bullet"/>
      <w:lvlText w:val="•"/>
      <w:lvlJc w:val="left"/>
      <w:pPr>
        <w:ind w:left="3070" w:hanging="361"/>
      </w:pPr>
      <w:rPr>
        <w:rFonts w:hint="default"/>
        <w:lang w:val="en-GB" w:eastAsia="en-GB" w:bidi="en-GB"/>
      </w:rPr>
    </w:lvl>
    <w:lvl w:ilvl="7" w:tplc="7C320EB4">
      <w:numFmt w:val="bullet"/>
      <w:lvlText w:val="•"/>
      <w:lvlJc w:val="left"/>
      <w:pPr>
        <w:ind w:left="3505" w:hanging="361"/>
      </w:pPr>
      <w:rPr>
        <w:rFonts w:hint="default"/>
        <w:lang w:val="en-GB" w:eastAsia="en-GB" w:bidi="en-GB"/>
      </w:rPr>
    </w:lvl>
    <w:lvl w:ilvl="8" w:tplc="673E2DA6">
      <w:numFmt w:val="bullet"/>
      <w:lvlText w:val="•"/>
      <w:lvlJc w:val="left"/>
      <w:pPr>
        <w:ind w:left="3940" w:hanging="361"/>
      </w:pPr>
      <w:rPr>
        <w:rFonts w:hint="default"/>
        <w:lang w:val="en-GB" w:eastAsia="en-GB" w:bidi="en-GB"/>
      </w:rPr>
    </w:lvl>
  </w:abstractNum>
  <w:abstractNum w:abstractNumId="7" w15:restartNumberingAfterBreak="0">
    <w:nsid w:val="11354051"/>
    <w:multiLevelType w:val="hybridMultilevel"/>
    <w:tmpl w:val="253C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434A14"/>
    <w:multiLevelType w:val="hybridMultilevel"/>
    <w:tmpl w:val="6EF64A62"/>
    <w:lvl w:ilvl="0" w:tplc="F5EAD084">
      <w:numFmt w:val="bullet"/>
      <w:lvlText w:val=""/>
      <w:lvlJc w:val="left"/>
      <w:pPr>
        <w:ind w:left="468" w:hanging="361"/>
      </w:pPr>
      <w:rPr>
        <w:rFonts w:ascii="Wingdings" w:eastAsia="Wingdings" w:hAnsi="Wingdings" w:cs="Wingdings" w:hint="default"/>
        <w:w w:val="99"/>
        <w:sz w:val="20"/>
        <w:szCs w:val="20"/>
        <w:lang w:val="en-GB" w:eastAsia="en-GB" w:bidi="en-GB"/>
      </w:rPr>
    </w:lvl>
    <w:lvl w:ilvl="1" w:tplc="F9FCE616">
      <w:numFmt w:val="bullet"/>
      <w:lvlText w:val="•"/>
      <w:lvlJc w:val="left"/>
      <w:pPr>
        <w:ind w:left="1405" w:hanging="361"/>
      </w:pPr>
      <w:rPr>
        <w:rFonts w:hint="default"/>
        <w:lang w:val="en-GB" w:eastAsia="en-GB" w:bidi="en-GB"/>
      </w:rPr>
    </w:lvl>
    <w:lvl w:ilvl="2" w:tplc="60B21B9E">
      <w:numFmt w:val="bullet"/>
      <w:lvlText w:val="•"/>
      <w:lvlJc w:val="left"/>
      <w:pPr>
        <w:ind w:left="2350" w:hanging="361"/>
      </w:pPr>
      <w:rPr>
        <w:rFonts w:hint="default"/>
        <w:lang w:val="en-GB" w:eastAsia="en-GB" w:bidi="en-GB"/>
      </w:rPr>
    </w:lvl>
    <w:lvl w:ilvl="3" w:tplc="00CE1D1E">
      <w:numFmt w:val="bullet"/>
      <w:lvlText w:val="•"/>
      <w:lvlJc w:val="left"/>
      <w:pPr>
        <w:ind w:left="3296" w:hanging="361"/>
      </w:pPr>
      <w:rPr>
        <w:rFonts w:hint="default"/>
        <w:lang w:val="en-GB" w:eastAsia="en-GB" w:bidi="en-GB"/>
      </w:rPr>
    </w:lvl>
    <w:lvl w:ilvl="4" w:tplc="5CE643E6">
      <w:numFmt w:val="bullet"/>
      <w:lvlText w:val="•"/>
      <w:lvlJc w:val="left"/>
      <w:pPr>
        <w:ind w:left="4241" w:hanging="361"/>
      </w:pPr>
      <w:rPr>
        <w:rFonts w:hint="default"/>
        <w:lang w:val="en-GB" w:eastAsia="en-GB" w:bidi="en-GB"/>
      </w:rPr>
    </w:lvl>
    <w:lvl w:ilvl="5" w:tplc="40AA1CF0">
      <w:numFmt w:val="bullet"/>
      <w:lvlText w:val="•"/>
      <w:lvlJc w:val="left"/>
      <w:pPr>
        <w:ind w:left="5187" w:hanging="361"/>
      </w:pPr>
      <w:rPr>
        <w:rFonts w:hint="default"/>
        <w:lang w:val="en-GB" w:eastAsia="en-GB" w:bidi="en-GB"/>
      </w:rPr>
    </w:lvl>
    <w:lvl w:ilvl="6" w:tplc="6AD60B10">
      <w:numFmt w:val="bullet"/>
      <w:lvlText w:val="•"/>
      <w:lvlJc w:val="left"/>
      <w:pPr>
        <w:ind w:left="6132" w:hanging="361"/>
      </w:pPr>
      <w:rPr>
        <w:rFonts w:hint="default"/>
        <w:lang w:val="en-GB" w:eastAsia="en-GB" w:bidi="en-GB"/>
      </w:rPr>
    </w:lvl>
    <w:lvl w:ilvl="7" w:tplc="B2B666EE">
      <w:numFmt w:val="bullet"/>
      <w:lvlText w:val="•"/>
      <w:lvlJc w:val="left"/>
      <w:pPr>
        <w:ind w:left="7077" w:hanging="361"/>
      </w:pPr>
      <w:rPr>
        <w:rFonts w:hint="default"/>
        <w:lang w:val="en-GB" w:eastAsia="en-GB" w:bidi="en-GB"/>
      </w:rPr>
    </w:lvl>
    <w:lvl w:ilvl="8" w:tplc="5066E4E6">
      <w:numFmt w:val="bullet"/>
      <w:lvlText w:val="•"/>
      <w:lvlJc w:val="left"/>
      <w:pPr>
        <w:ind w:left="8023" w:hanging="361"/>
      </w:pPr>
      <w:rPr>
        <w:rFonts w:hint="default"/>
        <w:lang w:val="en-GB" w:eastAsia="en-GB" w:bidi="en-GB"/>
      </w:rPr>
    </w:lvl>
  </w:abstractNum>
  <w:abstractNum w:abstractNumId="9" w15:restartNumberingAfterBreak="0">
    <w:nsid w:val="20010D48"/>
    <w:multiLevelType w:val="hybridMultilevel"/>
    <w:tmpl w:val="6EEE1D74"/>
    <w:lvl w:ilvl="0" w:tplc="3312A1E8">
      <w:numFmt w:val="bullet"/>
      <w:lvlText w:val=""/>
      <w:lvlJc w:val="left"/>
      <w:pPr>
        <w:ind w:left="468" w:hanging="361"/>
      </w:pPr>
      <w:rPr>
        <w:rFonts w:ascii="Wingdings" w:eastAsia="Wingdings" w:hAnsi="Wingdings" w:cs="Wingdings" w:hint="default"/>
        <w:w w:val="99"/>
        <w:sz w:val="20"/>
        <w:szCs w:val="20"/>
        <w:lang w:val="en-GB" w:eastAsia="en-GB" w:bidi="en-GB"/>
      </w:rPr>
    </w:lvl>
    <w:lvl w:ilvl="1" w:tplc="C4EAFCBC">
      <w:numFmt w:val="bullet"/>
      <w:lvlText w:val=""/>
      <w:lvlJc w:val="left"/>
      <w:pPr>
        <w:ind w:left="828" w:hanging="360"/>
      </w:pPr>
      <w:rPr>
        <w:rFonts w:ascii="Wingdings" w:eastAsia="Wingdings" w:hAnsi="Wingdings" w:cs="Wingdings" w:hint="default"/>
        <w:w w:val="99"/>
        <w:sz w:val="20"/>
        <w:szCs w:val="20"/>
        <w:lang w:val="en-GB" w:eastAsia="en-GB" w:bidi="en-GB"/>
      </w:rPr>
    </w:lvl>
    <w:lvl w:ilvl="2" w:tplc="81A2B6E2">
      <w:numFmt w:val="bullet"/>
      <w:lvlText w:val="•"/>
      <w:lvlJc w:val="left"/>
      <w:pPr>
        <w:ind w:left="1735" w:hanging="360"/>
      </w:pPr>
      <w:rPr>
        <w:rFonts w:hint="default"/>
        <w:lang w:val="en-GB" w:eastAsia="en-GB" w:bidi="en-GB"/>
      </w:rPr>
    </w:lvl>
    <w:lvl w:ilvl="3" w:tplc="8B90A0BC">
      <w:numFmt w:val="bullet"/>
      <w:lvlText w:val="•"/>
      <w:lvlJc w:val="left"/>
      <w:pPr>
        <w:ind w:left="2651" w:hanging="360"/>
      </w:pPr>
      <w:rPr>
        <w:rFonts w:hint="default"/>
        <w:lang w:val="en-GB" w:eastAsia="en-GB" w:bidi="en-GB"/>
      </w:rPr>
    </w:lvl>
    <w:lvl w:ilvl="4" w:tplc="FC4C92B8">
      <w:numFmt w:val="bullet"/>
      <w:lvlText w:val="•"/>
      <w:lvlJc w:val="left"/>
      <w:pPr>
        <w:ind w:left="3567" w:hanging="360"/>
      </w:pPr>
      <w:rPr>
        <w:rFonts w:hint="default"/>
        <w:lang w:val="en-GB" w:eastAsia="en-GB" w:bidi="en-GB"/>
      </w:rPr>
    </w:lvl>
    <w:lvl w:ilvl="5" w:tplc="25DA86E0">
      <w:numFmt w:val="bullet"/>
      <w:lvlText w:val="•"/>
      <w:lvlJc w:val="left"/>
      <w:pPr>
        <w:ind w:left="4482" w:hanging="360"/>
      </w:pPr>
      <w:rPr>
        <w:rFonts w:hint="default"/>
        <w:lang w:val="en-GB" w:eastAsia="en-GB" w:bidi="en-GB"/>
      </w:rPr>
    </w:lvl>
    <w:lvl w:ilvl="6" w:tplc="E23CA1BA">
      <w:numFmt w:val="bullet"/>
      <w:lvlText w:val="•"/>
      <w:lvlJc w:val="left"/>
      <w:pPr>
        <w:ind w:left="5398" w:hanging="360"/>
      </w:pPr>
      <w:rPr>
        <w:rFonts w:hint="default"/>
        <w:lang w:val="en-GB" w:eastAsia="en-GB" w:bidi="en-GB"/>
      </w:rPr>
    </w:lvl>
    <w:lvl w:ilvl="7" w:tplc="EA9AB220">
      <w:numFmt w:val="bullet"/>
      <w:lvlText w:val="•"/>
      <w:lvlJc w:val="left"/>
      <w:pPr>
        <w:ind w:left="6314" w:hanging="360"/>
      </w:pPr>
      <w:rPr>
        <w:rFonts w:hint="default"/>
        <w:lang w:val="en-GB" w:eastAsia="en-GB" w:bidi="en-GB"/>
      </w:rPr>
    </w:lvl>
    <w:lvl w:ilvl="8" w:tplc="E46E016C">
      <w:numFmt w:val="bullet"/>
      <w:lvlText w:val="•"/>
      <w:lvlJc w:val="left"/>
      <w:pPr>
        <w:ind w:left="7230" w:hanging="360"/>
      </w:pPr>
      <w:rPr>
        <w:rFonts w:hint="default"/>
        <w:lang w:val="en-GB" w:eastAsia="en-GB" w:bidi="en-GB"/>
      </w:rPr>
    </w:lvl>
  </w:abstractNum>
  <w:abstractNum w:abstractNumId="10" w15:restartNumberingAfterBreak="0">
    <w:nsid w:val="24EC336C"/>
    <w:multiLevelType w:val="hybridMultilevel"/>
    <w:tmpl w:val="CFBC00F6"/>
    <w:lvl w:ilvl="0" w:tplc="5D7006B8">
      <w:numFmt w:val="bullet"/>
      <w:lvlText w:val=""/>
      <w:lvlJc w:val="left"/>
      <w:pPr>
        <w:ind w:left="828" w:hanging="360"/>
      </w:pPr>
      <w:rPr>
        <w:rFonts w:ascii="Wingdings" w:eastAsia="Wingdings" w:hAnsi="Wingdings" w:cs="Wingdings" w:hint="default"/>
        <w:w w:val="99"/>
        <w:sz w:val="20"/>
        <w:szCs w:val="20"/>
        <w:lang w:val="en-GB" w:eastAsia="en-GB" w:bidi="en-GB"/>
      </w:rPr>
    </w:lvl>
    <w:lvl w:ilvl="1" w:tplc="41A02A18">
      <w:numFmt w:val="bullet"/>
      <w:lvlText w:val="•"/>
      <w:lvlJc w:val="left"/>
      <w:pPr>
        <w:ind w:left="1644" w:hanging="360"/>
      </w:pPr>
      <w:rPr>
        <w:rFonts w:hint="default"/>
        <w:lang w:val="en-GB" w:eastAsia="en-GB" w:bidi="en-GB"/>
      </w:rPr>
    </w:lvl>
    <w:lvl w:ilvl="2" w:tplc="279ACBD8">
      <w:numFmt w:val="bullet"/>
      <w:lvlText w:val="•"/>
      <w:lvlJc w:val="left"/>
      <w:pPr>
        <w:ind w:left="2468" w:hanging="360"/>
      </w:pPr>
      <w:rPr>
        <w:rFonts w:hint="default"/>
        <w:lang w:val="en-GB" w:eastAsia="en-GB" w:bidi="en-GB"/>
      </w:rPr>
    </w:lvl>
    <w:lvl w:ilvl="3" w:tplc="C45EEFDC">
      <w:numFmt w:val="bullet"/>
      <w:lvlText w:val="•"/>
      <w:lvlJc w:val="left"/>
      <w:pPr>
        <w:ind w:left="3292" w:hanging="360"/>
      </w:pPr>
      <w:rPr>
        <w:rFonts w:hint="default"/>
        <w:lang w:val="en-GB" w:eastAsia="en-GB" w:bidi="en-GB"/>
      </w:rPr>
    </w:lvl>
    <w:lvl w:ilvl="4" w:tplc="607CE650">
      <w:numFmt w:val="bullet"/>
      <w:lvlText w:val="•"/>
      <w:lvlJc w:val="left"/>
      <w:pPr>
        <w:ind w:left="4116" w:hanging="360"/>
      </w:pPr>
      <w:rPr>
        <w:rFonts w:hint="default"/>
        <w:lang w:val="en-GB" w:eastAsia="en-GB" w:bidi="en-GB"/>
      </w:rPr>
    </w:lvl>
    <w:lvl w:ilvl="5" w:tplc="28606088">
      <w:numFmt w:val="bullet"/>
      <w:lvlText w:val="•"/>
      <w:lvlJc w:val="left"/>
      <w:pPr>
        <w:ind w:left="4940" w:hanging="360"/>
      </w:pPr>
      <w:rPr>
        <w:rFonts w:hint="default"/>
        <w:lang w:val="en-GB" w:eastAsia="en-GB" w:bidi="en-GB"/>
      </w:rPr>
    </w:lvl>
    <w:lvl w:ilvl="6" w:tplc="D2605D7A">
      <w:numFmt w:val="bullet"/>
      <w:lvlText w:val="•"/>
      <w:lvlJc w:val="left"/>
      <w:pPr>
        <w:ind w:left="5764" w:hanging="360"/>
      </w:pPr>
      <w:rPr>
        <w:rFonts w:hint="default"/>
        <w:lang w:val="en-GB" w:eastAsia="en-GB" w:bidi="en-GB"/>
      </w:rPr>
    </w:lvl>
    <w:lvl w:ilvl="7" w:tplc="6874ADF8">
      <w:numFmt w:val="bullet"/>
      <w:lvlText w:val="•"/>
      <w:lvlJc w:val="left"/>
      <w:pPr>
        <w:ind w:left="6589" w:hanging="360"/>
      </w:pPr>
      <w:rPr>
        <w:rFonts w:hint="default"/>
        <w:lang w:val="en-GB" w:eastAsia="en-GB" w:bidi="en-GB"/>
      </w:rPr>
    </w:lvl>
    <w:lvl w:ilvl="8" w:tplc="7148541E">
      <w:numFmt w:val="bullet"/>
      <w:lvlText w:val="•"/>
      <w:lvlJc w:val="left"/>
      <w:pPr>
        <w:ind w:left="7413" w:hanging="360"/>
      </w:pPr>
      <w:rPr>
        <w:rFonts w:hint="default"/>
        <w:lang w:val="en-GB" w:eastAsia="en-GB" w:bidi="en-GB"/>
      </w:rPr>
    </w:lvl>
  </w:abstractNum>
  <w:abstractNum w:abstractNumId="11" w15:restartNumberingAfterBreak="0">
    <w:nsid w:val="259C0A06"/>
    <w:multiLevelType w:val="hybridMultilevel"/>
    <w:tmpl w:val="68108D6C"/>
    <w:lvl w:ilvl="0" w:tplc="D1FA027C">
      <w:numFmt w:val="bullet"/>
      <w:lvlText w:val=""/>
      <w:lvlJc w:val="left"/>
      <w:pPr>
        <w:ind w:left="468" w:hanging="361"/>
      </w:pPr>
      <w:rPr>
        <w:rFonts w:ascii="Wingdings" w:eastAsia="Wingdings" w:hAnsi="Wingdings" w:cs="Wingdings" w:hint="default"/>
        <w:w w:val="99"/>
        <w:sz w:val="20"/>
        <w:szCs w:val="20"/>
        <w:lang w:val="en-GB" w:eastAsia="en-GB" w:bidi="en-GB"/>
      </w:rPr>
    </w:lvl>
    <w:lvl w:ilvl="1" w:tplc="B96E6112">
      <w:numFmt w:val="bullet"/>
      <w:lvlText w:val="•"/>
      <w:lvlJc w:val="left"/>
      <w:pPr>
        <w:ind w:left="895" w:hanging="361"/>
      </w:pPr>
      <w:rPr>
        <w:rFonts w:hint="default"/>
        <w:lang w:val="en-GB" w:eastAsia="en-GB" w:bidi="en-GB"/>
      </w:rPr>
    </w:lvl>
    <w:lvl w:ilvl="2" w:tplc="4C942920">
      <w:numFmt w:val="bullet"/>
      <w:lvlText w:val="•"/>
      <w:lvlJc w:val="left"/>
      <w:pPr>
        <w:ind w:left="1330" w:hanging="361"/>
      </w:pPr>
      <w:rPr>
        <w:rFonts w:hint="default"/>
        <w:lang w:val="en-GB" w:eastAsia="en-GB" w:bidi="en-GB"/>
      </w:rPr>
    </w:lvl>
    <w:lvl w:ilvl="3" w:tplc="2F88E390">
      <w:numFmt w:val="bullet"/>
      <w:lvlText w:val="•"/>
      <w:lvlJc w:val="left"/>
      <w:pPr>
        <w:ind w:left="1765" w:hanging="361"/>
      </w:pPr>
      <w:rPr>
        <w:rFonts w:hint="default"/>
        <w:lang w:val="en-GB" w:eastAsia="en-GB" w:bidi="en-GB"/>
      </w:rPr>
    </w:lvl>
    <w:lvl w:ilvl="4" w:tplc="99F01CA2">
      <w:numFmt w:val="bullet"/>
      <w:lvlText w:val="•"/>
      <w:lvlJc w:val="left"/>
      <w:pPr>
        <w:ind w:left="2200" w:hanging="361"/>
      </w:pPr>
      <w:rPr>
        <w:rFonts w:hint="default"/>
        <w:lang w:val="en-GB" w:eastAsia="en-GB" w:bidi="en-GB"/>
      </w:rPr>
    </w:lvl>
    <w:lvl w:ilvl="5" w:tplc="CBB6A83C">
      <w:numFmt w:val="bullet"/>
      <w:lvlText w:val="•"/>
      <w:lvlJc w:val="left"/>
      <w:pPr>
        <w:ind w:left="2635" w:hanging="361"/>
      </w:pPr>
      <w:rPr>
        <w:rFonts w:hint="default"/>
        <w:lang w:val="en-GB" w:eastAsia="en-GB" w:bidi="en-GB"/>
      </w:rPr>
    </w:lvl>
    <w:lvl w:ilvl="6" w:tplc="7BBEC898">
      <w:numFmt w:val="bullet"/>
      <w:lvlText w:val="•"/>
      <w:lvlJc w:val="left"/>
      <w:pPr>
        <w:ind w:left="3070" w:hanging="361"/>
      </w:pPr>
      <w:rPr>
        <w:rFonts w:hint="default"/>
        <w:lang w:val="en-GB" w:eastAsia="en-GB" w:bidi="en-GB"/>
      </w:rPr>
    </w:lvl>
    <w:lvl w:ilvl="7" w:tplc="2C447324">
      <w:numFmt w:val="bullet"/>
      <w:lvlText w:val="•"/>
      <w:lvlJc w:val="left"/>
      <w:pPr>
        <w:ind w:left="3505" w:hanging="361"/>
      </w:pPr>
      <w:rPr>
        <w:rFonts w:hint="default"/>
        <w:lang w:val="en-GB" w:eastAsia="en-GB" w:bidi="en-GB"/>
      </w:rPr>
    </w:lvl>
    <w:lvl w:ilvl="8" w:tplc="C2502B4A">
      <w:numFmt w:val="bullet"/>
      <w:lvlText w:val="•"/>
      <w:lvlJc w:val="left"/>
      <w:pPr>
        <w:ind w:left="3940" w:hanging="361"/>
      </w:pPr>
      <w:rPr>
        <w:rFonts w:hint="default"/>
        <w:lang w:val="en-GB" w:eastAsia="en-GB" w:bidi="en-GB"/>
      </w:rPr>
    </w:lvl>
  </w:abstractNum>
  <w:abstractNum w:abstractNumId="12" w15:restartNumberingAfterBreak="0">
    <w:nsid w:val="25D33E14"/>
    <w:multiLevelType w:val="hybridMultilevel"/>
    <w:tmpl w:val="675CCE9E"/>
    <w:lvl w:ilvl="0" w:tplc="3E047686">
      <w:numFmt w:val="bullet"/>
      <w:lvlText w:val=""/>
      <w:lvlJc w:val="left"/>
      <w:pPr>
        <w:ind w:left="468" w:hanging="361"/>
      </w:pPr>
      <w:rPr>
        <w:rFonts w:ascii="Wingdings" w:eastAsia="Wingdings" w:hAnsi="Wingdings" w:cs="Wingdings" w:hint="default"/>
        <w:w w:val="99"/>
        <w:sz w:val="20"/>
        <w:szCs w:val="20"/>
        <w:lang w:val="en-GB" w:eastAsia="en-GB" w:bidi="en-GB"/>
      </w:rPr>
    </w:lvl>
    <w:lvl w:ilvl="1" w:tplc="95382C76">
      <w:numFmt w:val="bullet"/>
      <w:lvlText w:val="•"/>
      <w:lvlJc w:val="left"/>
      <w:pPr>
        <w:ind w:left="1320" w:hanging="361"/>
      </w:pPr>
      <w:rPr>
        <w:rFonts w:hint="default"/>
        <w:lang w:val="en-GB" w:eastAsia="en-GB" w:bidi="en-GB"/>
      </w:rPr>
    </w:lvl>
    <w:lvl w:ilvl="2" w:tplc="24843FB4">
      <w:numFmt w:val="bullet"/>
      <w:lvlText w:val="•"/>
      <w:lvlJc w:val="left"/>
      <w:pPr>
        <w:ind w:left="2180" w:hanging="361"/>
      </w:pPr>
      <w:rPr>
        <w:rFonts w:hint="default"/>
        <w:lang w:val="en-GB" w:eastAsia="en-GB" w:bidi="en-GB"/>
      </w:rPr>
    </w:lvl>
    <w:lvl w:ilvl="3" w:tplc="5FA0D0EA">
      <w:numFmt w:val="bullet"/>
      <w:lvlText w:val="•"/>
      <w:lvlJc w:val="left"/>
      <w:pPr>
        <w:ind w:left="3040" w:hanging="361"/>
      </w:pPr>
      <w:rPr>
        <w:rFonts w:hint="default"/>
        <w:lang w:val="en-GB" w:eastAsia="en-GB" w:bidi="en-GB"/>
      </w:rPr>
    </w:lvl>
    <w:lvl w:ilvl="4" w:tplc="3C3C3DB6">
      <w:numFmt w:val="bullet"/>
      <w:lvlText w:val="•"/>
      <w:lvlJc w:val="left"/>
      <w:pPr>
        <w:ind w:left="3900" w:hanging="361"/>
      </w:pPr>
      <w:rPr>
        <w:rFonts w:hint="default"/>
        <w:lang w:val="en-GB" w:eastAsia="en-GB" w:bidi="en-GB"/>
      </w:rPr>
    </w:lvl>
    <w:lvl w:ilvl="5" w:tplc="E3A83112">
      <w:numFmt w:val="bullet"/>
      <w:lvlText w:val="•"/>
      <w:lvlJc w:val="left"/>
      <w:pPr>
        <w:ind w:left="4760" w:hanging="361"/>
      </w:pPr>
      <w:rPr>
        <w:rFonts w:hint="default"/>
        <w:lang w:val="en-GB" w:eastAsia="en-GB" w:bidi="en-GB"/>
      </w:rPr>
    </w:lvl>
    <w:lvl w:ilvl="6" w:tplc="0C2420B6">
      <w:numFmt w:val="bullet"/>
      <w:lvlText w:val="•"/>
      <w:lvlJc w:val="left"/>
      <w:pPr>
        <w:ind w:left="5620" w:hanging="361"/>
      </w:pPr>
      <w:rPr>
        <w:rFonts w:hint="default"/>
        <w:lang w:val="en-GB" w:eastAsia="en-GB" w:bidi="en-GB"/>
      </w:rPr>
    </w:lvl>
    <w:lvl w:ilvl="7" w:tplc="5290D77A">
      <w:numFmt w:val="bullet"/>
      <w:lvlText w:val="•"/>
      <w:lvlJc w:val="left"/>
      <w:pPr>
        <w:ind w:left="6481" w:hanging="361"/>
      </w:pPr>
      <w:rPr>
        <w:rFonts w:hint="default"/>
        <w:lang w:val="en-GB" w:eastAsia="en-GB" w:bidi="en-GB"/>
      </w:rPr>
    </w:lvl>
    <w:lvl w:ilvl="8" w:tplc="EC54F63C">
      <w:numFmt w:val="bullet"/>
      <w:lvlText w:val="•"/>
      <w:lvlJc w:val="left"/>
      <w:pPr>
        <w:ind w:left="7341" w:hanging="361"/>
      </w:pPr>
      <w:rPr>
        <w:rFonts w:hint="default"/>
        <w:lang w:val="en-GB" w:eastAsia="en-GB" w:bidi="en-GB"/>
      </w:rPr>
    </w:lvl>
  </w:abstractNum>
  <w:abstractNum w:abstractNumId="13" w15:restartNumberingAfterBreak="0">
    <w:nsid w:val="294B4C99"/>
    <w:multiLevelType w:val="hybridMultilevel"/>
    <w:tmpl w:val="9FE6C260"/>
    <w:lvl w:ilvl="0" w:tplc="832A6926">
      <w:numFmt w:val="bullet"/>
      <w:lvlText w:val=""/>
      <w:lvlJc w:val="left"/>
      <w:pPr>
        <w:ind w:left="468" w:hanging="361"/>
      </w:pPr>
      <w:rPr>
        <w:rFonts w:ascii="Wingdings" w:eastAsia="Wingdings" w:hAnsi="Wingdings" w:cs="Wingdings" w:hint="default"/>
        <w:w w:val="99"/>
        <w:sz w:val="20"/>
        <w:szCs w:val="20"/>
        <w:lang w:val="en-GB" w:eastAsia="en-GB" w:bidi="en-GB"/>
      </w:rPr>
    </w:lvl>
    <w:lvl w:ilvl="1" w:tplc="3378FA1C">
      <w:numFmt w:val="bullet"/>
      <w:lvlText w:val="•"/>
      <w:lvlJc w:val="left"/>
      <w:pPr>
        <w:ind w:left="1320" w:hanging="361"/>
      </w:pPr>
      <w:rPr>
        <w:rFonts w:hint="default"/>
        <w:lang w:val="en-GB" w:eastAsia="en-GB" w:bidi="en-GB"/>
      </w:rPr>
    </w:lvl>
    <w:lvl w:ilvl="2" w:tplc="A404A4C8">
      <w:numFmt w:val="bullet"/>
      <w:lvlText w:val="•"/>
      <w:lvlJc w:val="left"/>
      <w:pPr>
        <w:ind w:left="2180" w:hanging="361"/>
      </w:pPr>
      <w:rPr>
        <w:rFonts w:hint="default"/>
        <w:lang w:val="en-GB" w:eastAsia="en-GB" w:bidi="en-GB"/>
      </w:rPr>
    </w:lvl>
    <w:lvl w:ilvl="3" w:tplc="266C82CE">
      <w:numFmt w:val="bullet"/>
      <w:lvlText w:val="•"/>
      <w:lvlJc w:val="left"/>
      <w:pPr>
        <w:ind w:left="3040" w:hanging="361"/>
      </w:pPr>
      <w:rPr>
        <w:rFonts w:hint="default"/>
        <w:lang w:val="en-GB" w:eastAsia="en-GB" w:bidi="en-GB"/>
      </w:rPr>
    </w:lvl>
    <w:lvl w:ilvl="4" w:tplc="961E7AE6">
      <w:numFmt w:val="bullet"/>
      <w:lvlText w:val="•"/>
      <w:lvlJc w:val="left"/>
      <w:pPr>
        <w:ind w:left="3900" w:hanging="361"/>
      </w:pPr>
      <w:rPr>
        <w:rFonts w:hint="default"/>
        <w:lang w:val="en-GB" w:eastAsia="en-GB" w:bidi="en-GB"/>
      </w:rPr>
    </w:lvl>
    <w:lvl w:ilvl="5" w:tplc="3F1C662A">
      <w:numFmt w:val="bullet"/>
      <w:lvlText w:val="•"/>
      <w:lvlJc w:val="left"/>
      <w:pPr>
        <w:ind w:left="4760" w:hanging="361"/>
      </w:pPr>
      <w:rPr>
        <w:rFonts w:hint="default"/>
        <w:lang w:val="en-GB" w:eastAsia="en-GB" w:bidi="en-GB"/>
      </w:rPr>
    </w:lvl>
    <w:lvl w:ilvl="6" w:tplc="BD4ED892">
      <w:numFmt w:val="bullet"/>
      <w:lvlText w:val="•"/>
      <w:lvlJc w:val="left"/>
      <w:pPr>
        <w:ind w:left="5620" w:hanging="361"/>
      </w:pPr>
      <w:rPr>
        <w:rFonts w:hint="default"/>
        <w:lang w:val="en-GB" w:eastAsia="en-GB" w:bidi="en-GB"/>
      </w:rPr>
    </w:lvl>
    <w:lvl w:ilvl="7" w:tplc="F01E4F90">
      <w:numFmt w:val="bullet"/>
      <w:lvlText w:val="•"/>
      <w:lvlJc w:val="left"/>
      <w:pPr>
        <w:ind w:left="6481" w:hanging="361"/>
      </w:pPr>
      <w:rPr>
        <w:rFonts w:hint="default"/>
        <w:lang w:val="en-GB" w:eastAsia="en-GB" w:bidi="en-GB"/>
      </w:rPr>
    </w:lvl>
    <w:lvl w:ilvl="8" w:tplc="CED453F4">
      <w:numFmt w:val="bullet"/>
      <w:lvlText w:val="•"/>
      <w:lvlJc w:val="left"/>
      <w:pPr>
        <w:ind w:left="7341" w:hanging="361"/>
      </w:pPr>
      <w:rPr>
        <w:rFonts w:hint="default"/>
        <w:lang w:val="en-GB" w:eastAsia="en-GB" w:bidi="en-GB"/>
      </w:rPr>
    </w:lvl>
  </w:abstractNum>
  <w:abstractNum w:abstractNumId="14" w15:restartNumberingAfterBreak="0">
    <w:nsid w:val="2DC93E12"/>
    <w:multiLevelType w:val="hybridMultilevel"/>
    <w:tmpl w:val="10FE4E14"/>
    <w:lvl w:ilvl="0" w:tplc="A68A647A">
      <w:numFmt w:val="bullet"/>
      <w:lvlText w:val=""/>
      <w:lvlJc w:val="left"/>
      <w:pPr>
        <w:ind w:left="828" w:hanging="360"/>
      </w:pPr>
      <w:rPr>
        <w:rFonts w:ascii="Symbol" w:eastAsia="Symbol" w:hAnsi="Symbol" w:cs="Symbol" w:hint="default"/>
        <w:w w:val="99"/>
        <w:sz w:val="20"/>
        <w:szCs w:val="20"/>
        <w:lang w:val="en-GB" w:eastAsia="en-GB" w:bidi="en-GB"/>
      </w:rPr>
    </w:lvl>
    <w:lvl w:ilvl="1" w:tplc="267E1394">
      <w:numFmt w:val="bullet"/>
      <w:lvlText w:val="•"/>
      <w:lvlJc w:val="left"/>
      <w:pPr>
        <w:ind w:left="1724" w:hanging="360"/>
      </w:pPr>
      <w:rPr>
        <w:rFonts w:hint="default"/>
        <w:lang w:val="en-GB" w:eastAsia="en-GB" w:bidi="en-GB"/>
      </w:rPr>
    </w:lvl>
    <w:lvl w:ilvl="2" w:tplc="731206C6">
      <w:numFmt w:val="bullet"/>
      <w:lvlText w:val="•"/>
      <w:lvlJc w:val="left"/>
      <w:pPr>
        <w:ind w:left="2629" w:hanging="360"/>
      </w:pPr>
      <w:rPr>
        <w:rFonts w:hint="default"/>
        <w:lang w:val="en-GB" w:eastAsia="en-GB" w:bidi="en-GB"/>
      </w:rPr>
    </w:lvl>
    <w:lvl w:ilvl="3" w:tplc="4DDAFC88">
      <w:numFmt w:val="bullet"/>
      <w:lvlText w:val="•"/>
      <w:lvlJc w:val="left"/>
      <w:pPr>
        <w:ind w:left="3534" w:hanging="360"/>
      </w:pPr>
      <w:rPr>
        <w:rFonts w:hint="default"/>
        <w:lang w:val="en-GB" w:eastAsia="en-GB" w:bidi="en-GB"/>
      </w:rPr>
    </w:lvl>
    <w:lvl w:ilvl="4" w:tplc="B68C9B2E">
      <w:numFmt w:val="bullet"/>
      <w:lvlText w:val="•"/>
      <w:lvlJc w:val="left"/>
      <w:pPr>
        <w:ind w:left="4439" w:hanging="360"/>
      </w:pPr>
      <w:rPr>
        <w:rFonts w:hint="default"/>
        <w:lang w:val="en-GB" w:eastAsia="en-GB" w:bidi="en-GB"/>
      </w:rPr>
    </w:lvl>
    <w:lvl w:ilvl="5" w:tplc="E1F0650C">
      <w:numFmt w:val="bullet"/>
      <w:lvlText w:val="•"/>
      <w:lvlJc w:val="left"/>
      <w:pPr>
        <w:ind w:left="5344" w:hanging="360"/>
      </w:pPr>
      <w:rPr>
        <w:rFonts w:hint="default"/>
        <w:lang w:val="en-GB" w:eastAsia="en-GB" w:bidi="en-GB"/>
      </w:rPr>
    </w:lvl>
    <w:lvl w:ilvl="6" w:tplc="05BA090C">
      <w:numFmt w:val="bullet"/>
      <w:lvlText w:val="•"/>
      <w:lvlJc w:val="left"/>
      <w:pPr>
        <w:ind w:left="6248" w:hanging="360"/>
      </w:pPr>
      <w:rPr>
        <w:rFonts w:hint="default"/>
        <w:lang w:val="en-GB" w:eastAsia="en-GB" w:bidi="en-GB"/>
      </w:rPr>
    </w:lvl>
    <w:lvl w:ilvl="7" w:tplc="8958817A">
      <w:numFmt w:val="bullet"/>
      <w:lvlText w:val="•"/>
      <w:lvlJc w:val="left"/>
      <w:pPr>
        <w:ind w:left="7153" w:hanging="360"/>
      </w:pPr>
      <w:rPr>
        <w:rFonts w:hint="default"/>
        <w:lang w:val="en-GB" w:eastAsia="en-GB" w:bidi="en-GB"/>
      </w:rPr>
    </w:lvl>
    <w:lvl w:ilvl="8" w:tplc="A3904454">
      <w:numFmt w:val="bullet"/>
      <w:lvlText w:val="•"/>
      <w:lvlJc w:val="left"/>
      <w:pPr>
        <w:ind w:left="8058" w:hanging="360"/>
      </w:pPr>
      <w:rPr>
        <w:rFonts w:hint="default"/>
        <w:lang w:val="en-GB" w:eastAsia="en-GB" w:bidi="en-GB"/>
      </w:rPr>
    </w:lvl>
  </w:abstractNum>
  <w:abstractNum w:abstractNumId="15" w15:restartNumberingAfterBreak="0">
    <w:nsid w:val="307000B8"/>
    <w:multiLevelType w:val="hybridMultilevel"/>
    <w:tmpl w:val="942A9008"/>
    <w:lvl w:ilvl="0" w:tplc="1AE2B780">
      <w:numFmt w:val="bullet"/>
      <w:lvlText w:val=""/>
      <w:lvlJc w:val="left"/>
      <w:pPr>
        <w:ind w:left="468" w:hanging="361"/>
      </w:pPr>
      <w:rPr>
        <w:rFonts w:ascii="Symbol" w:eastAsia="Symbol" w:hAnsi="Symbol" w:cs="Symbol" w:hint="default"/>
        <w:w w:val="99"/>
        <w:sz w:val="20"/>
        <w:szCs w:val="20"/>
        <w:lang w:val="en-GB" w:eastAsia="en-GB" w:bidi="en-GB"/>
      </w:rPr>
    </w:lvl>
    <w:lvl w:ilvl="1" w:tplc="2B220144">
      <w:numFmt w:val="bullet"/>
      <w:lvlText w:val="•"/>
      <w:lvlJc w:val="left"/>
      <w:pPr>
        <w:ind w:left="1320" w:hanging="361"/>
      </w:pPr>
      <w:rPr>
        <w:rFonts w:hint="default"/>
        <w:lang w:val="en-GB" w:eastAsia="en-GB" w:bidi="en-GB"/>
      </w:rPr>
    </w:lvl>
    <w:lvl w:ilvl="2" w:tplc="FCE8EC58">
      <w:numFmt w:val="bullet"/>
      <w:lvlText w:val="•"/>
      <w:lvlJc w:val="left"/>
      <w:pPr>
        <w:ind w:left="2180" w:hanging="361"/>
      </w:pPr>
      <w:rPr>
        <w:rFonts w:hint="default"/>
        <w:lang w:val="en-GB" w:eastAsia="en-GB" w:bidi="en-GB"/>
      </w:rPr>
    </w:lvl>
    <w:lvl w:ilvl="3" w:tplc="83724C30">
      <w:numFmt w:val="bullet"/>
      <w:lvlText w:val="•"/>
      <w:lvlJc w:val="left"/>
      <w:pPr>
        <w:ind w:left="3040" w:hanging="361"/>
      </w:pPr>
      <w:rPr>
        <w:rFonts w:hint="default"/>
        <w:lang w:val="en-GB" w:eastAsia="en-GB" w:bidi="en-GB"/>
      </w:rPr>
    </w:lvl>
    <w:lvl w:ilvl="4" w:tplc="5E16F5D2">
      <w:numFmt w:val="bullet"/>
      <w:lvlText w:val="•"/>
      <w:lvlJc w:val="left"/>
      <w:pPr>
        <w:ind w:left="3900" w:hanging="361"/>
      </w:pPr>
      <w:rPr>
        <w:rFonts w:hint="default"/>
        <w:lang w:val="en-GB" w:eastAsia="en-GB" w:bidi="en-GB"/>
      </w:rPr>
    </w:lvl>
    <w:lvl w:ilvl="5" w:tplc="1EE8EDF2">
      <w:numFmt w:val="bullet"/>
      <w:lvlText w:val="•"/>
      <w:lvlJc w:val="left"/>
      <w:pPr>
        <w:ind w:left="4760" w:hanging="361"/>
      </w:pPr>
      <w:rPr>
        <w:rFonts w:hint="default"/>
        <w:lang w:val="en-GB" w:eastAsia="en-GB" w:bidi="en-GB"/>
      </w:rPr>
    </w:lvl>
    <w:lvl w:ilvl="6" w:tplc="E5928F50">
      <w:numFmt w:val="bullet"/>
      <w:lvlText w:val="•"/>
      <w:lvlJc w:val="left"/>
      <w:pPr>
        <w:ind w:left="5620" w:hanging="361"/>
      </w:pPr>
      <w:rPr>
        <w:rFonts w:hint="default"/>
        <w:lang w:val="en-GB" w:eastAsia="en-GB" w:bidi="en-GB"/>
      </w:rPr>
    </w:lvl>
    <w:lvl w:ilvl="7" w:tplc="9CACFF42">
      <w:numFmt w:val="bullet"/>
      <w:lvlText w:val="•"/>
      <w:lvlJc w:val="left"/>
      <w:pPr>
        <w:ind w:left="6481" w:hanging="361"/>
      </w:pPr>
      <w:rPr>
        <w:rFonts w:hint="default"/>
        <w:lang w:val="en-GB" w:eastAsia="en-GB" w:bidi="en-GB"/>
      </w:rPr>
    </w:lvl>
    <w:lvl w:ilvl="8" w:tplc="333AB24A">
      <w:numFmt w:val="bullet"/>
      <w:lvlText w:val="•"/>
      <w:lvlJc w:val="left"/>
      <w:pPr>
        <w:ind w:left="7341" w:hanging="361"/>
      </w:pPr>
      <w:rPr>
        <w:rFonts w:hint="default"/>
        <w:lang w:val="en-GB" w:eastAsia="en-GB" w:bidi="en-GB"/>
      </w:rPr>
    </w:lvl>
  </w:abstractNum>
  <w:abstractNum w:abstractNumId="16" w15:restartNumberingAfterBreak="0">
    <w:nsid w:val="4912006E"/>
    <w:multiLevelType w:val="hybridMultilevel"/>
    <w:tmpl w:val="398E4994"/>
    <w:lvl w:ilvl="0" w:tplc="1B061A52">
      <w:numFmt w:val="bullet"/>
      <w:lvlText w:val=""/>
      <w:lvlJc w:val="left"/>
      <w:pPr>
        <w:ind w:left="468" w:hanging="360"/>
      </w:pPr>
      <w:rPr>
        <w:rFonts w:ascii="Wingdings" w:eastAsia="Wingdings" w:hAnsi="Wingdings" w:cs="Wingdings" w:hint="default"/>
        <w:w w:val="99"/>
        <w:sz w:val="20"/>
        <w:szCs w:val="20"/>
        <w:lang w:val="en-GB" w:eastAsia="en-GB" w:bidi="en-GB"/>
      </w:rPr>
    </w:lvl>
    <w:lvl w:ilvl="1" w:tplc="33443982">
      <w:numFmt w:val="bullet"/>
      <w:lvlText w:val="•"/>
      <w:lvlJc w:val="left"/>
      <w:pPr>
        <w:ind w:left="918" w:hanging="360"/>
      </w:pPr>
      <w:rPr>
        <w:rFonts w:hint="default"/>
        <w:lang w:val="en-GB" w:eastAsia="en-GB" w:bidi="en-GB"/>
      </w:rPr>
    </w:lvl>
    <w:lvl w:ilvl="2" w:tplc="C3CE331E">
      <w:numFmt w:val="bullet"/>
      <w:lvlText w:val="•"/>
      <w:lvlJc w:val="left"/>
      <w:pPr>
        <w:ind w:left="1377" w:hanging="360"/>
      </w:pPr>
      <w:rPr>
        <w:rFonts w:hint="default"/>
        <w:lang w:val="en-GB" w:eastAsia="en-GB" w:bidi="en-GB"/>
      </w:rPr>
    </w:lvl>
    <w:lvl w:ilvl="3" w:tplc="95623660">
      <w:numFmt w:val="bullet"/>
      <w:lvlText w:val="•"/>
      <w:lvlJc w:val="left"/>
      <w:pPr>
        <w:ind w:left="1836" w:hanging="360"/>
      </w:pPr>
      <w:rPr>
        <w:rFonts w:hint="default"/>
        <w:lang w:val="en-GB" w:eastAsia="en-GB" w:bidi="en-GB"/>
      </w:rPr>
    </w:lvl>
    <w:lvl w:ilvl="4" w:tplc="7494BDD8">
      <w:numFmt w:val="bullet"/>
      <w:lvlText w:val="•"/>
      <w:lvlJc w:val="left"/>
      <w:pPr>
        <w:ind w:left="2295" w:hanging="360"/>
      </w:pPr>
      <w:rPr>
        <w:rFonts w:hint="default"/>
        <w:lang w:val="en-GB" w:eastAsia="en-GB" w:bidi="en-GB"/>
      </w:rPr>
    </w:lvl>
    <w:lvl w:ilvl="5" w:tplc="8E2822BA">
      <w:numFmt w:val="bullet"/>
      <w:lvlText w:val="•"/>
      <w:lvlJc w:val="left"/>
      <w:pPr>
        <w:ind w:left="2754" w:hanging="360"/>
      </w:pPr>
      <w:rPr>
        <w:rFonts w:hint="default"/>
        <w:lang w:val="en-GB" w:eastAsia="en-GB" w:bidi="en-GB"/>
      </w:rPr>
    </w:lvl>
    <w:lvl w:ilvl="6" w:tplc="B1FC83DC">
      <w:numFmt w:val="bullet"/>
      <w:lvlText w:val="•"/>
      <w:lvlJc w:val="left"/>
      <w:pPr>
        <w:ind w:left="3212" w:hanging="360"/>
      </w:pPr>
      <w:rPr>
        <w:rFonts w:hint="default"/>
        <w:lang w:val="en-GB" w:eastAsia="en-GB" w:bidi="en-GB"/>
      </w:rPr>
    </w:lvl>
    <w:lvl w:ilvl="7" w:tplc="F404CA6C">
      <w:numFmt w:val="bullet"/>
      <w:lvlText w:val="•"/>
      <w:lvlJc w:val="left"/>
      <w:pPr>
        <w:ind w:left="3671" w:hanging="360"/>
      </w:pPr>
      <w:rPr>
        <w:rFonts w:hint="default"/>
        <w:lang w:val="en-GB" w:eastAsia="en-GB" w:bidi="en-GB"/>
      </w:rPr>
    </w:lvl>
    <w:lvl w:ilvl="8" w:tplc="213C6A58">
      <w:numFmt w:val="bullet"/>
      <w:lvlText w:val="•"/>
      <w:lvlJc w:val="left"/>
      <w:pPr>
        <w:ind w:left="4130" w:hanging="360"/>
      </w:pPr>
      <w:rPr>
        <w:rFonts w:hint="default"/>
        <w:lang w:val="en-GB" w:eastAsia="en-GB" w:bidi="en-GB"/>
      </w:rPr>
    </w:lvl>
  </w:abstractNum>
  <w:abstractNum w:abstractNumId="17" w15:restartNumberingAfterBreak="0">
    <w:nsid w:val="4B6D5502"/>
    <w:multiLevelType w:val="hybridMultilevel"/>
    <w:tmpl w:val="FEE2DF3C"/>
    <w:lvl w:ilvl="0" w:tplc="B6C2C598">
      <w:numFmt w:val="bullet"/>
      <w:lvlText w:val=""/>
      <w:lvlJc w:val="left"/>
      <w:pPr>
        <w:ind w:left="468" w:hanging="361"/>
      </w:pPr>
      <w:rPr>
        <w:rFonts w:ascii="Wingdings" w:eastAsia="Wingdings" w:hAnsi="Wingdings" w:cs="Wingdings" w:hint="default"/>
        <w:w w:val="99"/>
        <w:sz w:val="20"/>
        <w:szCs w:val="20"/>
        <w:lang w:val="en-GB" w:eastAsia="en-GB" w:bidi="en-GB"/>
      </w:rPr>
    </w:lvl>
    <w:lvl w:ilvl="1" w:tplc="E1A867B6">
      <w:numFmt w:val="bullet"/>
      <w:lvlText w:val="•"/>
      <w:lvlJc w:val="left"/>
      <w:pPr>
        <w:ind w:left="1320" w:hanging="361"/>
      </w:pPr>
      <w:rPr>
        <w:rFonts w:hint="default"/>
        <w:lang w:val="en-GB" w:eastAsia="en-GB" w:bidi="en-GB"/>
      </w:rPr>
    </w:lvl>
    <w:lvl w:ilvl="2" w:tplc="422CEE48">
      <w:numFmt w:val="bullet"/>
      <w:lvlText w:val="•"/>
      <w:lvlJc w:val="left"/>
      <w:pPr>
        <w:ind w:left="2180" w:hanging="361"/>
      </w:pPr>
      <w:rPr>
        <w:rFonts w:hint="default"/>
        <w:lang w:val="en-GB" w:eastAsia="en-GB" w:bidi="en-GB"/>
      </w:rPr>
    </w:lvl>
    <w:lvl w:ilvl="3" w:tplc="F9E6B34A">
      <w:numFmt w:val="bullet"/>
      <w:lvlText w:val="•"/>
      <w:lvlJc w:val="left"/>
      <w:pPr>
        <w:ind w:left="3040" w:hanging="361"/>
      </w:pPr>
      <w:rPr>
        <w:rFonts w:hint="default"/>
        <w:lang w:val="en-GB" w:eastAsia="en-GB" w:bidi="en-GB"/>
      </w:rPr>
    </w:lvl>
    <w:lvl w:ilvl="4" w:tplc="A77AA6BE">
      <w:numFmt w:val="bullet"/>
      <w:lvlText w:val="•"/>
      <w:lvlJc w:val="left"/>
      <w:pPr>
        <w:ind w:left="3900" w:hanging="361"/>
      </w:pPr>
      <w:rPr>
        <w:rFonts w:hint="default"/>
        <w:lang w:val="en-GB" w:eastAsia="en-GB" w:bidi="en-GB"/>
      </w:rPr>
    </w:lvl>
    <w:lvl w:ilvl="5" w:tplc="3CEEEEA8">
      <w:numFmt w:val="bullet"/>
      <w:lvlText w:val="•"/>
      <w:lvlJc w:val="left"/>
      <w:pPr>
        <w:ind w:left="4760" w:hanging="361"/>
      </w:pPr>
      <w:rPr>
        <w:rFonts w:hint="default"/>
        <w:lang w:val="en-GB" w:eastAsia="en-GB" w:bidi="en-GB"/>
      </w:rPr>
    </w:lvl>
    <w:lvl w:ilvl="6" w:tplc="463E0A78">
      <w:numFmt w:val="bullet"/>
      <w:lvlText w:val="•"/>
      <w:lvlJc w:val="left"/>
      <w:pPr>
        <w:ind w:left="5620" w:hanging="361"/>
      </w:pPr>
      <w:rPr>
        <w:rFonts w:hint="default"/>
        <w:lang w:val="en-GB" w:eastAsia="en-GB" w:bidi="en-GB"/>
      </w:rPr>
    </w:lvl>
    <w:lvl w:ilvl="7" w:tplc="1F5A0630">
      <w:numFmt w:val="bullet"/>
      <w:lvlText w:val="•"/>
      <w:lvlJc w:val="left"/>
      <w:pPr>
        <w:ind w:left="6481" w:hanging="361"/>
      </w:pPr>
      <w:rPr>
        <w:rFonts w:hint="default"/>
        <w:lang w:val="en-GB" w:eastAsia="en-GB" w:bidi="en-GB"/>
      </w:rPr>
    </w:lvl>
    <w:lvl w:ilvl="8" w:tplc="9BB60B56">
      <w:numFmt w:val="bullet"/>
      <w:lvlText w:val="•"/>
      <w:lvlJc w:val="left"/>
      <w:pPr>
        <w:ind w:left="7341" w:hanging="361"/>
      </w:pPr>
      <w:rPr>
        <w:rFonts w:hint="default"/>
        <w:lang w:val="en-GB" w:eastAsia="en-GB" w:bidi="en-GB"/>
      </w:rPr>
    </w:lvl>
  </w:abstractNum>
  <w:abstractNum w:abstractNumId="18" w15:restartNumberingAfterBreak="0">
    <w:nsid w:val="4F6230FD"/>
    <w:multiLevelType w:val="hybridMultilevel"/>
    <w:tmpl w:val="4590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474E79"/>
    <w:multiLevelType w:val="hybridMultilevel"/>
    <w:tmpl w:val="65669A4E"/>
    <w:lvl w:ilvl="0" w:tplc="19A41BE0">
      <w:numFmt w:val="bullet"/>
      <w:lvlText w:val=""/>
      <w:lvlJc w:val="left"/>
      <w:pPr>
        <w:ind w:left="468" w:hanging="361"/>
      </w:pPr>
      <w:rPr>
        <w:rFonts w:ascii="Symbol" w:eastAsia="Symbol" w:hAnsi="Symbol" w:cs="Symbol" w:hint="default"/>
        <w:w w:val="99"/>
        <w:sz w:val="20"/>
        <w:szCs w:val="20"/>
        <w:lang w:val="en-GB" w:eastAsia="en-GB" w:bidi="en-GB"/>
      </w:rPr>
    </w:lvl>
    <w:lvl w:ilvl="1" w:tplc="B9523038">
      <w:numFmt w:val="bullet"/>
      <w:lvlText w:val="•"/>
      <w:lvlJc w:val="left"/>
      <w:pPr>
        <w:ind w:left="1320" w:hanging="361"/>
      </w:pPr>
      <w:rPr>
        <w:rFonts w:hint="default"/>
        <w:lang w:val="en-GB" w:eastAsia="en-GB" w:bidi="en-GB"/>
      </w:rPr>
    </w:lvl>
    <w:lvl w:ilvl="2" w:tplc="5908E6E2">
      <w:numFmt w:val="bullet"/>
      <w:lvlText w:val="•"/>
      <w:lvlJc w:val="left"/>
      <w:pPr>
        <w:ind w:left="2180" w:hanging="361"/>
      </w:pPr>
      <w:rPr>
        <w:rFonts w:hint="default"/>
        <w:lang w:val="en-GB" w:eastAsia="en-GB" w:bidi="en-GB"/>
      </w:rPr>
    </w:lvl>
    <w:lvl w:ilvl="3" w:tplc="2ADCC6CC">
      <w:numFmt w:val="bullet"/>
      <w:lvlText w:val="•"/>
      <w:lvlJc w:val="left"/>
      <w:pPr>
        <w:ind w:left="3040" w:hanging="361"/>
      </w:pPr>
      <w:rPr>
        <w:rFonts w:hint="default"/>
        <w:lang w:val="en-GB" w:eastAsia="en-GB" w:bidi="en-GB"/>
      </w:rPr>
    </w:lvl>
    <w:lvl w:ilvl="4" w:tplc="10748AFA">
      <w:numFmt w:val="bullet"/>
      <w:lvlText w:val="•"/>
      <w:lvlJc w:val="left"/>
      <w:pPr>
        <w:ind w:left="3900" w:hanging="361"/>
      </w:pPr>
      <w:rPr>
        <w:rFonts w:hint="default"/>
        <w:lang w:val="en-GB" w:eastAsia="en-GB" w:bidi="en-GB"/>
      </w:rPr>
    </w:lvl>
    <w:lvl w:ilvl="5" w:tplc="1A74280C">
      <w:numFmt w:val="bullet"/>
      <w:lvlText w:val="•"/>
      <w:lvlJc w:val="left"/>
      <w:pPr>
        <w:ind w:left="4760" w:hanging="361"/>
      </w:pPr>
      <w:rPr>
        <w:rFonts w:hint="default"/>
        <w:lang w:val="en-GB" w:eastAsia="en-GB" w:bidi="en-GB"/>
      </w:rPr>
    </w:lvl>
    <w:lvl w:ilvl="6" w:tplc="CF162042">
      <w:numFmt w:val="bullet"/>
      <w:lvlText w:val="•"/>
      <w:lvlJc w:val="left"/>
      <w:pPr>
        <w:ind w:left="5620" w:hanging="361"/>
      </w:pPr>
      <w:rPr>
        <w:rFonts w:hint="default"/>
        <w:lang w:val="en-GB" w:eastAsia="en-GB" w:bidi="en-GB"/>
      </w:rPr>
    </w:lvl>
    <w:lvl w:ilvl="7" w:tplc="EE90C32A">
      <w:numFmt w:val="bullet"/>
      <w:lvlText w:val="•"/>
      <w:lvlJc w:val="left"/>
      <w:pPr>
        <w:ind w:left="6481" w:hanging="361"/>
      </w:pPr>
      <w:rPr>
        <w:rFonts w:hint="default"/>
        <w:lang w:val="en-GB" w:eastAsia="en-GB" w:bidi="en-GB"/>
      </w:rPr>
    </w:lvl>
    <w:lvl w:ilvl="8" w:tplc="967E05B6">
      <w:numFmt w:val="bullet"/>
      <w:lvlText w:val="•"/>
      <w:lvlJc w:val="left"/>
      <w:pPr>
        <w:ind w:left="7341" w:hanging="361"/>
      </w:pPr>
      <w:rPr>
        <w:rFonts w:hint="default"/>
        <w:lang w:val="en-GB" w:eastAsia="en-GB" w:bidi="en-GB"/>
      </w:rPr>
    </w:lvl>
  </w:abstractNum>
  <w:abstractNum w:abstractNumId="20" w15:restartNumberingAfterBreak="0">
    <w:nsid w:val="6202323C"/>
    <w:multiLevelType w:val="hybridMultilevel"/>
    <w:tmpl w:val="D958AED8"/>
    <w:lvl w:ilvl="0" w:tplc="22EACF3A">
      <w:numFmt w:val="bullet"/>
      <w:lvlText w:val=""/>
      <w:lvlJc w:val="left"/>
      <w:pPr>
        <w:ind w:left="468" w:hanging="360"/>
      </w:pPr>
      <w:rPr>
        <w:rFonts w:ascii="Wingdings" w:eastAsia="Wingdings" w:hAnsi="Wingdings" w:cs="Wingdings" w:hint="default"/>
        <w:w w:val="99"/>
        <w:sz w:val="20"/>
        <w:szCs w:val="20"/>
        <w:lang w:val="en-GB" w:eastAsia="en-GB" w:bidi="en-GB"/>
      </w:rPr>
    </w:lvl>
    <w:lvl w:ilvl="1" w:tplc="68725A9A">
      <w:numFmt w:val="bullet"/>
      <w:lvlText w:val="•"/>
      <w:lvlJc w:val="left"/>
      <w:pPr>
        <w:ind w:left="918" w:hanging="360"/>
      </w:pPr>
      <w:rPr>
        <w:rFonts w:hint="default"/>
        <w:lang w:val="en-GB" w:eastAsia="en-GB" w:bidi="en-GB"/>
      </w:rPr>
    </w:lvl>
    <w:lvl w:ilvl="2" w:tplc="4A0AB692">
      <w:numFmt w:val="bullet"/>
      <w:lvlText w:val="•"/>
      <w:lvlJc w:val="left"/>
      <w:pPr>
        <w:ind w:left="1377" w:hanging="360"/>
      </w:pPr>
      <w:rPr>
        <w:rFonts w:hint="default"/>
        <w:lang w:val="en-GB" w:eastAsia="en-GB" w:bidi="en-GB"/>
      </w:rPr>
    </w:lvl>
    <w:lvl w:ilvl="3" w:tplc="731EBC72">
      <w:numFmt w:val="bullet"/>
      <w:lvlText w:val="•"/>
      <w:lvlJc w:val="left"/>
      <w:pPr>
        <w:ind w:left="1836" w:hanging="360"/>
      </w:pPr>
      <w:rPr>
        <w:rFonts w:hint="default"/>
        <w:lang w:val="en-GB" w:eastAsia="en-GB" w:bidi="en-GB"/>
      </w:rPr>
    </w:lvl>
    <w:lvl w:ilvl="4" w:tplc="EB4C87FE">
      <w:numFmt w:val="bullet"/>
      <w:lvlText w:val="•"/>
      <w:lvlJc w:val="left"/>
      <w:pPr>
        <w:ind w:left="2295" w:hanging="360"/>
      </w:pPr>
      <w:rPr>
        <w:rFonts w:hint="default"/>
        <w:lang w:val="en-GB" w:eastAsia="en-GB" w:bidi="en-GB"/>
      </w:rPr>
    </w:lvl>
    <w:lvl w:ilvl="5" w:tplc="8FF6590A">
      <w:numFmt w:val="bullet"/>
      <w:lvlText w:val="•"/>
      <w:lvlJc w:val="left"/>
      <w:pPr>
        <w:ind w:left="2754" w:hanging="360"/>
      </w:pPr>
      <w:rPr>
        <w:rFonts w:hint="default"/>
        <w:lang w:val="en-GB" w:eastAsia="en-GB" w:bidi="en-GB"/>
      </w:rPr>
    </w:lvl>
    <w:lvl w:ilvl="6" w:tplc="6EFE5DFA">
      <w:numFmt w:val="bullet"/>
      <w:lvlText w:val="•"/>
      <w:lvlJc w:val="left"/>
      <w:pPr>
        <w:ind w:left="3212" w:hanging="360"/>
      </w:pPr>
      <w:rPr>
        <w:rFonts w:hint="default"/>
        <w:lang w:val="en-GB" w:eastAsia="en-GB" w:bidi="en-GB"/>
      </w:rPr>
    </w:lvl>
    <w:lvl w:ilvl="7" w:tplc="954C1C9C">
      <w:numFmt w:val="bullet"/>
      <w:lvlText w:val="•"/>
      <w:lvlJc w:val="left"/>
      <w:pPr>
        <w:ind w:left="3671" w:hanging="360"/>
      </w:pPr>
      <w:rPr>
        <w:rFonts w:hint="default"/>
        <w:lang w:val="en-GB" w:eastAsia="en-GB" w:bidi="en-GB"/>
      </w:rPr>
    </w:lvl>
    <w:lvl w:ilvl="8" w:tplc="012C48C2">
      <w:numFmt w:val="bullet"/>
      <w:lvlText w:val="•"/>
      <w:lvlJc w:val="left"/>
      <w:pPr>
        <w:ind w:left="4130" w:hanging="360"/>
      </w:pPr>
      <w:rPr>
        <w:rFonts w:hint="default"/>
        <w:lang w:val="en-GB" w:eastAsia="en-GB" w:bidi="en-GB"/>
      </w:rPr>
    </w:lvl>
  </w:abstractNum>
  <w:abstractNum w:abstractNumId="21" w15:restartNumberingAfterBreak="0">
    <w:nsid w:val="653162A8"/>
    <w:multiLevelType w:val="hybridMultilevel"/>
    <w:tmpl w:val="121ADEA2"/>
    <w:lvl w:ilvl="0" w:tplc="A366F952">
      <w:numFmt w:val="bullet"/>
      <w:lvlText w:val=""/>
      <w:lvlJc w:val="left"/>
      <w:pPr>
        <w:ind w:left="468" w:hanging="361"/>
      </w:pPr>
      <w:rPr>
        <w:rFonts w:ascii="Wingdings" w:eastAsia="Wingdings" w:hAnsi="Wingdings" w:cs="Wingdings" w:hint="default"/>
        <w:w w:val="99"/>
        <w:sz w:val="20"/>
        <w:szCs w:val="20"/>
        <w:lang w:val="en-GB" w:eastAsia="en-GB" w:bidi="en-GB"/>
      </w:rPr>
    </w:lvl>
    <w:lvl w:ilvl="1" w:tplc="72965FE8">
      <w:numFmt w:val="bullet"/>
      <w:lvlText w:val="•"/>
      <w:lvlJc w:val="left"/>
      <w:pPr>
        <w:ind w:left="895" w:hanging="361"/>
      </w:pPr>
      <w:rPr>
        <w:rFonts w:hint="default"/>
        <w:lang w:val="en-GB" w:eastAsia="en-GB" w:bidi="en-GB"/>
      </w:rPr>
    </w:lvl>
    <w:lvl w:ilvl="2" w:tplc="AE84A55E">
      <w:numFmt w:val="bullet"/>
      <w:lvlText w:val="•"/>
      <w:lvlJc w:val="left"/>
      <w:pPr>
        <w:ind w:left="1330" w:hanging="361"/>
      </w:pPr>
      <w:rPr>
        <w:rFonts w:hint="default"/>
        <w:lang w:val="en-GB" w:eastAsia="en-GB" w:bidi="en-GB"/>
      </w:rPr>
    </w:lvl>
    <w:lvl w:ilvl="3" w:tplc="829E67A0">
      <w:numFmt w:val="bullet"/>
      <w:lvlText w:val="•"/>
      <w:lvlJc w:val="left"/>
      <w:pPr>
        <w:ind w:left="1765" w:hanging="361"/>
      </w:pPr>
      <w:rPr>
        <w:rFonts w:hint="default"/>
        <w:lang w:val="en-GB" w:eastAsia="en-GB" w:bidi="en-GB"/>
      </w:rPr>
    </w:lvl>
    <w:lvl w:ilvl="4" w:tplc="F7E25822">
      <w:numFmt w:val="bullet"/>
      <w:lvlText w:val="•"/>
      <w:lvlJc w:val="left"/>
      <w:pPr>
        <w:ind w:left="2200" w:hanging="361"/>
      </w:pPr>
      <w:rPr>
        <w:rFonts w:hint="default"/>
        <w:lang w:val="en-GB" w:eastAsia="en-GB" w:bidi="en-GB"/>
      </w:rPr>
    </w:lvl>
    <w:lvl w:ilvl="5" w:tplc="618A5988">
      <w:numFmt w:val="bullet"/>
      <w:lvlText w:val="•"/>
      <w:lvlJc w:val="left"/>
      <w:pPr>
        <w:ind w:left="2635" w:hanging="361"/>
      </w:pPr>
      <w:rPr>
        <w:rFonts w:hint="default"/>
        <w:lang w:val="en-GB" w:eastAsia="en-GB" w:bidi="en-GB"/>
      </w:rPr>
    </w:lvl>
    <w:lvl w:ilvl="6" w:tplc="3EA47F16">
      <w:numFmt w:val="bullet"/>
      <w:lvlText w:val="•"/>
      <w:lvlJc w:val="left"/>
      <w:pPr>
        <w:ind w:left="3070" w:hanging="361"/>
      </w:pPr>
      <w:rPr>
        <w:rFonts w:hint="default"/>
        <w:lang w:val="en-GB" w:eastAsia="en-GB" w:bidi="en-GB"/>
      </w:rPr>
    </w:lvl>
    <w:lvl w:ilvl="7" w:tplc="D78A6028">
      <w:numFmt w:val="bullet"/>
      <w:lvlText w:val="•"/>
      <w:lvlJc w:val="left"/>
      <w:pPr>
        <w:ind w:left="3505" w:hanging="361"/>
      </w:pPr>
      <w:rPr>
        <w:rFonts w:hint="default"/>
        <w:lang w:val="en-GB" w:eastAsia="en-GB" w:bidi="en-GB"/>
      </w:rPr>
    </w:lvl>
    <w:lvl w:ilvl="8" w:tplc="5C082FD2">
      <w:numFmt w:val="bullet"/>
      <w:lvlText w:val="•"/>
      <w:lvlJc w:val="left"/>
      <w:pPr>
        <w:ind w:left="3940" w:hanging="361"/>
      </w:pPr>
      <w:rPr>
        <w:rFonts w:hint="default"/>
        <w:lang w:val="en-GB" w:eastAsia="en-GB" w:bidi="en-GB"/>
      </w:rPr>
    </w:lvl>
  </w:abstractNum>
  <w:abstractNum w:abstractNumId="22" w15:restartNumberingAfterBreak="0">
    <w:nsid w:val="6C1A75BF"/>
    <w:multiLevelType w:val="hybridMultilevel"/>
    <w:tmpl w:val="EC228070"/>
    <w:lvl w:ilvl="0" w:tplc="B7F6E286">
      <w:numFmt w:val="bullet"/>
      <w:lvlText w:val=""/>
      <w:lvlJc w:val="left"/>
      <w:pPr>
        <w:ind w:left="468" w:hanging="360"/>
      </w:pPr>
      <w:rPr>
        <w:rFonts w:ascii="Wingdings" w:eastAsia="Wingdings" w:hAnsi="Wingdings" w:cs="Wingdings" w:hint="default"/>
        <w:w w:val="99"/>
        <w:sz w:val="20"/>
        <w:szCs w:val="20"/>
        <w:lang w:val="en-GB" w:eastAsia="en-GB" w:bidi="en-GB"/>
      </w:rPr>
    </w:lvl>
    <w:lvl w:ilvl="1" w:tplc="BC1890F6">
      <w:numFmt w:val="bullet"/>
      <w:lvlText w:val="•"/>
      <w:lvlJc w:val="left"/>
      <w:pPr>
        <w:ind w:left="918" w:hanging="360"/>
      </w:pPr>
      <w:rPr>
        <w:rFonts w:hint="default"/>
        <w:lang w:val="en-GB" w:eastAsia="en-GB" w:bidi="en-GB"/>
      </w:rPr>
    </w:lvl>
    <w:lvl w:ilvl="2" w:tplc="C1F6A276">
      <w:numFmt w:val="bullet"/>
      <w:lvlText w:val="•"/>
      <w:lvlJc w:val="left"/>
      <w:pPr>
        <w:ind w:left="1377" w:hanging="360"/>
      </w:pPr>
      <w:rPr>
        <w:rFonts w:hint="default"/>
        <w:lang w:val="en-GB" w:eastAsia="en-GB" w:bidi="en-GB"/>
      </w:rPr>
    </w:lvl>
    <w:lvl w:ilvl="3" w:tplc="1FA441A6">
      <w:numFmt w:val="bullet"/>
      <w:lvlText w:val="•"/>
      <w:lvlJc w:val="left"/>
      <w:pPr>
        <w:ind w:left="1836" w:hanging="360"/>
      </w:pPr>
      <w:rPr>
        <w:rFonts w:hint="default"/>
        <w:lang w:val="en-GB" w:eastAsia="en-GB" w:bidi="en-GB"/>
      </w:rPr>
    </w:lvl>
    <w:lvl w:ilvl="4" w:tplc="F3165D4E">
      <w:numFmt w:val="bullet"/>
      <w:lvlText w:val="•"/>
      <w:lvlJc w:val="left"/>
      <w:pPr>
        <w:ind w:left="2295" w:hanging="360"/>
      </w:pPr>
      <w:rPr>
        <w:rFonts w:hint="default"/>
        <w:lang w:val="en-GB" w:eastAsia="en-GB" w:bidi="en-GB"/>
      </w:rPr>
    </w:lvl>
    <w:lvl w:ilvl="5" w:tplc="14648874">
      <w:numFmt w:val="bullet"/>
      <w:lvlText w:val="•"/>
      <w:lvlJc w:val="left"/>
      <w:pPr>
        <w:ind w:left="2754" w:hanging="360"/>
      </w:pPr>
      <w:rPr>
        <w:rFonts w:hint="default"/>
        <w:lang w:val="en-GB" w:eastAsia="en-GB" w:bidi="en-GB"/>
      </w:rPr>
    </w:lvl>
    <w:lvl w:ilvl="6" w:tplc="582610F0">
      <w:numFmt w:val="bullet"/>
      <w:lvlText w:val="•"/>
      <w:lvlJc w:val="left"/>
      <w:pPr>
        <w:ind w:left="3212" w:hanging="360"/>
      </w:pPr>
      <w:rPr>
        <w:rFonts w:hint="default"/>
        <w:lang w:val="en-GB" w:eastAsia="en-GB" w:bidi="en-GB"/>
      </w:rPr>
    </w:lvl>
    <w:lvl w:ilvl="7" w:tplc="2C203DFC">
      <w:numFmt w:val="bullet"/>
      <w:lvlText w:val="•"/>
      <w:lvlJc w:val="left"/>
      <w:pPr>
        <w:ind w:left="3671" w:hanging="360"/>
      </w:pPr>
      <w:rPr>
        <w:rFonts w:hint="default"/>
        <w:lang w:val="en-GB" w:eastAsia="en-GB" w:bidi="en-GB"/>
      </w:rPr>
    </w:lvl>
    <w:lvl w:ilvl="8" w:tplc="4ECA05EA">
      <w:numFmt w:val="bullet"/>
      <w:lvlText w:val="•"/>
      <w:lvlJc w:val="left"/>
      <w:pPr>
        <w:ind w:left="4130" w:hanging="360"/>
      </w:pPr>
      <w:rPr>
        <w:rFonts w:hint="default"/>
        <w:lang w:val="en-GB" w:eastAsia="en-GB" w:bidi="en-GB"/>
      </w:rPr>
    </w:lvl>
  </w:abstractNum>
  <w:abstractNum w:abstractNumId="23" w15:restartNumberingAfterBreak="0">
    <w:nsid w:val="727C51E9"/>
    <w:multiLevelType w:val="hybridMultilevel"/>
    <w:tmpl w:val="45402620"/>
    <w:lvl w:ilvl="0" w:tplc="1F2E95EE">
      <w:numFmt w:val="bullet"/>
      <w:lvlText w:val=""/>
      <w:lvlJc w:val="left"/>
      <w:pPr>
        <w:ind w:left="468" w:hanging="361"/>
      </w:pPr>
      <w:rPr>
        <w:rFonts w:ascii="Wingdings" w:eastAsia="Wingdings" w:hAnsi="Wingdings" w:cs="Wingdings" w:hint="default"/>
        <w:w w:val="99"/>
        <w:sz w:val="20"/>
        <w:szCs w:val="20"/>
        <w:lang w:val="en-GB" w:eastAsia="en-GB" w:bidi="en-GB"/>
      </w:rPr>
    </w:lvl>
    <w:lvl w:ilvl="1" w:tplc="396A1332">
      <w:numFmt w:val="bullet"/>
      <w:lvlText w:val="•"/>
      <w:lvlJc w:val="left"/>
      <w:pPr>
        <w:ind w:left="1320" w:hanging="361"/>
      </w:pPr>
      <w:rPr>
        <w:rFonts w:hint="default"/>
        <w:lang w:val="en-GB" w:eastAsia="en-GB" w:bidi="en-GB"/>
      </w:rPr>
    </w:lvl>
    <w:lvl w:ilvl="2" w:tplc="BA7A8AD0">
      <w:numFmt w:val="bullet"/>
      <w:lvlText w:val="•"/>
      <w:lvlJc w:val="left"/>
      <w:pPr>
        <w:ind w:left="2180" w:hanging="361"/>
      </w:pPr>
      <w:rPr>
        <w:rFonts w:hint="default"/>
        <w:lang w:val="en-GB" w:eastAsia="en-GB" w:bidi="en-GB"/>
      </w:rPr>
    </w:lvl>
    <w:lvl w:ilvl="3" w:tplc="BDD4295A">
      <w:numFmt w:val="bullet"/>
      <w:lvlText w:val="•"/>
      <w:lvlJc w:val="left"/>
      <w:pPr>
        <w:ind w:left="3040" w:hanging="361"/>
      </w:pPr>
      <w:rPr>
        <w:rFonts w:hint="default"/>
        <w:lang w:val="en-GB" w:eastAsia="en-GB" w:bidi="en-GB"/>
      </w:rPr>
    </w:lvl>
    <w:lvl w:ilvl="4" w:tplc="C45455EA">
      <w:numFmt w:val="bullet"/>
      <w:lvlText w:val="•"/>
      <w:lvlJc w:val="left"/>
      <w:pPr>
        <w:ind w:left="3900" w:hanging="361"/>
      </w:pPr>
      <w:rPr>
        <w:rFonts w:hint="default"/>
        <w:lang w:val="en-GB" w:eastAsia="en-GB" w:bidi="en-GB"/>
      </w:rPr>
    </w:lvl>
    <w:lvl w:ilvl="5" w:tplc="8996DF50">
      <w:numFmt w:val="bullet"/>
      <w:lvlText w:val="•"/>
      <w:lvlJc w:val="left"/>
      <w:pPr>
        <w:ind w:left="4760" w:hanging="361"/>
      </w:pPr>
      <w:rPr>
        <w:rFonts w:hint="default"/>
        <w:lang w:val="en-GB" w:eastAsia="en-GB" w:bidi="en-GB"/>
      </w:rPr>
    </w:lvl>
    <w:lvl w:ilvl="6" w:tplc="A88C8560">
      <w:numFmt w:val="bullet"/>
      <w:lvlText w:val="•"/>
      <w:lvlJc w:val="left"/>
      <w:pPr>
        <w:ind w:left="5620" w:hanging="361"/>
      </w:pPr>
      <w:rPr>
        <w:rFonts w:hint="default"/>
        <w:lang w:val="en-GB" w:eastAsia="en-GB" w:bidi="en-GB"/>
      </w:rPr>
    </w:lvl>
    <w:lvl w:ilvl="7" w:tplc="2AEE6ACA">
      <w:numFmt w:val="bullet"/>
      <w:lvlText w:val="•"/>
      <w:lvlJc w:val="left"/>
      <w:pPr>
        <w:ind w:left="6481" w:hanging="361"/>
      </w:pPr>
      <w:rPr>
        <w:rFonts w:hint="default"/>
        <w:lang w:val="en-GB" w:eastAsia="en-GB" w:bidi="en-GB"/>
      </w:rPr>
    </w:lvl>
    <w:lvl w:ilvl="8" w:tplc="1F16EDC4">
      <w:numFmt w:val="bullet"/>
      <w:lvlText w:val="•"/>
      <w:lvlJc w:val="left"/>
      <w:pPr>
        <w:ind w:left="7341" w:hanging="361"/>
      </w:pPr>
      <w:rPr>
        <w:rFonts w:hint="default"/>
        <w:lang w:val="en-GB" w:eastAsia="en-GB" w:bidi="en-GB"/>
      </w:rPr>
    </w:lvl>
  </w:abstractNum>
  <w:abstractNum w:abstractNumId="24" w15:restartNumberingAfterBreak="0">
    <w:nsid w:val="76CA0376"/>
    <w:multiLevelType w:val="hybridMultilevel"/>
    <w:tmpl w:val="F1A2881A"/>
    <w:lvl w:ilvl="0" w:tplc="DAAA5F14">
      <w:numFmt w:val="bullet"/>
      <w:lvlText w:val=""/>
      <w:lvlJc w:val="left"/>
      <w:pPr>
        <w:ind w:left="468" w:hanging="361"/>
      </w:pPr>
      <w:rPr>
        <w:rFonts w:ascii="Symbol" w:eastAsia="Symbol" w:hAnsi="Symbol" w:cs="Symbol" w:hint="default"/>
        <w:w w:val="99"/>
        <w:sz w:val="20"/>
        <w:szCs w:val="20"/>
        <w:lang w:val="en-GB" w:eastAsia="en-GB" w:bidi="en-GB"/>
      </w:rPr>
    </w:lvl>
    <w:lvl w:ilvl="1" w:tplc="EFC4C75E">
      <w:numFmt w:val="bullet"/>
      <w:lvlText w:val="•"/>
      <w:lvlJc w:val="left"/>
      <w:pPr>
        <w:ind w:left="1320" w:hanging="361"/>
      </w:pPr>
      <w:rPr>
        <w:rFonts w:hint="default"/>
        <w:lang w:val="en-GB" w:eastAsia="en-GB" w:bidi="en-GB"/>
      </w:rPr>
    </w:lvl>
    <w:lvl w:ilvl="2" w:tplc="05D65942">
      <w:numFmt w:val="bullet"/>
      <w:lvlText w:val="•"/>
      <w:lvlJc w:val="left"/>
      <w:pPr>
        <w:ind w:left="2180" w:hanging="361"/>
      </w:pPr>
      <w:rPr>
        <w:rFonts w:hint="default"/>
        <w:lang w:val="en-GB" w:eastAsia="en-GB" w:bidi="en-GB"/>
      </w:rPr>
    </w:lvl>
    <w:lvl w:ilvl="3" w:tplc="CB249A44">
      <w:numFmt w:val="bullet"/>
      <w:lvlText w:val="•"/>
      <w:lvlJc w:val="left"/>
      <w:pPr>
        <w:ind w:left="3040" w:hanging="361"/>
      </w:pPr>
      <w:rPr>
        <w:rFonts w:hint="default"/>
        <w:lang w:val="en-GB" w:eastAsia="en-GB" w:bidi="en-GB"/>
      </w:rPr>
    </w:lvl>
    <w:lvl w:ilvl="4" w:tplc="C2D62C52">
      <w:numFmt w:val="bullet"/>
      <w:lvlText w:val="•"/>
      <w:lvlJc w:val="left"/>
      <w:pPr>
        <w:ind w:left="3900" w:hanging="361"/>
      </w:pPr>
      <w:rPr>
        <w:rFonts w:hint="default"/>
        <w:lang w:val="en-GB" w:eastAsia="en-GB" w:bidi="en-GB"/>
      </w:rPr>
    </w:lvl>
    <w:lvl w:ilvl="5" w:tplc="D2E40FDA">
      <w:numFmt w:val="bullet"/>
      <w:lvlText w:val="•"/>
      <w:lvlJc w:val="left"/>
      <w:pPr>
        <w:ind w:left="4760" w:hanging="361"/>
      </w:pPr>
      <w:rPr>
        <w:rFonts w:hint="default"/>
        <w:lang w:val="en-GB" w:eastAsia="en-GB" w:bidi="en-GB"/>
      </w:rPr>
    </w:lvl>
    <w:lvl w:ilvl="6" w:tplc="7D3CFF6C">
      <w:numFmt w:val="bullet"/>
      <w:lvlText w:val="•"/>
      <w:lvlJc w:val="left"/>
      <w:pPr>
        <w:ind w:left="5620" w:hanging="361"/>
      </w:pPr>
      <w:rPr>
        <w:rFonts w:hint="default"/>
        <w:lang w:val="en-GB" w:eastAsia="en-GB" w:bidi="en-GB"/>
      </w:rPr>
    </w:lvl>
    <w:lvl w:ilvl="7" w:tplc="92E25560">
      <w:numFmt w:val="bullet"/>
      <w:lvlText w:val="•"/>
      <w:lvlJc w:val="left"/>
      <w:pPr>
        <w:ind w:left="6481" w:hanging="361"/>
      </w:pPr>
      <w:rPr>
        <w:rFonts w:hint="default"/>
        <w:lang w:val="en-GB" w:eastAsia="en-GB" w:bidi="en-GB"/>
      </w:rPr>
    </w:lvl>
    <w:lvl w:ilvl="8" w:tplc="C2863800">
      <w:numFmt w:val="bullet"/>
      <w:lvlText w:val="•"/>
      <w:lvlJc w:val="left"/>
      <w:pPr>
        <w:ind w:left="7341" w:hanging="361"/>
      </w:pPr>
      <w:rPr>
        <w:rFonts w:hint="default"/>
        <w:lang w:val="en-GB" w:eastAsia="en-GB" w:bidi="en-GB"/>
      </w:rPr>
    </w:lvl>
  </w:abstractNum>
  <w:abstractNum w:abstractNumId="25" w15:restartNumberingAfterBreak="0">
    <w:nsid w:val="7B7F7AF0"/>
    <w:multiLevelType w:val="hybridMultilevel"/>
    <w:tmpl w:val="39ACF36C"/>
    <w:lvl w:ilvl="0" w:tplc="2DAC8E6A">
      <w:numFmt w:val="bullet"/>
      <w:lvlText w:val=""/>
      <w:lvlJc w:val="left"/>
      <w:pPr>
        <w:ind w:left="468" w:hanging="361"/>
      </w:pPr>
      <w:rPr>
        <w:rFonts w:ascii="Wingdings" w:eastAsia="Wingdings" w:hAnsi="Wingdings" w:cs="Wingdings" w:hint="default"/>
        <w:w w:val="99"/>
        <w:sz w:val="20"/>
        <w:szCs w:val="20"/>
        <w:lang w:val="en-GB" w:eastAsia="en-GB" w:bidi="en-GB"/>
      </w:rPr>
    </w:lvl>
    <w:lvl w:ilvl="1" w:tplc="039492C2">
      <w:numFmt w:val="bullet"/>
      <w:lvlText w:val="•"/>
      <w:lvlJc w:val="left"/>
      <w:pPr>
        <w:ind w:left="1405" w:hanging="361"/>
      </w:pPr>
      <w:rPr>
        <w:rFonts w:hint="default"/>
        <w:lang w:val="en-GB" w:eastAsia="en-GB" w:bidi="en-GB"/>
      </w:rPr>
    </w:lvl>
    <w:lvl w:ilvl="2" w:tplc="B468A834">
      <w:numFmt w:val="bullet"/>
      <w:lvlText w:val="•"/>
      <w:lvlJc w:val="left"/>
      <w:pPr>
        <w:ind w:left="2350" w:hanging="361"/>
      </w:pPr>
      <w:rPr>
        <w:rFonts w:hint="default"/>
        <w:lang w:val="en-GB" w:eastAsia="en-GB" w:bidi="en-GB"/>
      </w:rPr>
    </w:lvl>
    <w:lvl w:ilvl="3" w:tplc="5276D7B8">
      <w:numFmt w:val="bullet"/>
      <w:lvlText w:val="•"/>
      <w:lvlJc w:val="left"/>
      <w:pPr>
        <w:ind w:left="3296" w:hanging="361"/>
      </w:pPr>
      <w:rPr>
        <w:rFonts w:hint="default"/>
        <w:lang w:val="en-GB" w:eastAsia="en-GB" w:bidi="en-GB"/>
      </w:rPr>
    </w:lvl>
    <w:lvl w:ilvl="4" w:tplc="3EF00B76">
      <w:numFmt w:val="bullet"/>
      <w:lvlText w:val="•"/>
      <w:lvlJc w:val="left"/>
      <w:pPr>
        <w:ind w:left="4241" w:hanging="361"/>
      </w:pPr>
      <w:rPr>
        <w:rFonts w:hint="default"/>
        <w:lang w:val="en-GB" w:eastAsia="en-GB" w:bidi="en-GB"/>
      </w:rPr>
    </w:lvl>
    <w:lvl w:ilvl="5" w:tplc="076E4EDC">
      <w:numFmt w:val="bullet"/>
      <w:lvlText w:val="•"/>
      <w:lvlJc w:val="left"/>
      <w:pPr>
        <w:ind w:left="5187" w:hanging="361"/>
      </w:pPr>
      <w:rPr>
        <w:rFonts w:hint="default"/>
        <w:lang w:val="en-GB" w:eastAsia="en-GB" w:bidi="en-GB"/>
      </w:rPr>
    </w:lvl>
    <w:lvl w:ilvl="6" w:tplc="ADCE691C">
      <w:numFmt w:val="bullet"/>
      <w:lvlText w:val="•"/>
      <w:lvlJc w:val="left"/>
      <w:pPr>
        <w:ind w:left="6132" w:hanging="361"/>
      </w:pPr>
      <w:rPr>
        <w:rFonts w:hint="default"/>
        <w:lang w:val="en-GB" w:eastAsia="en-GB" w:bidi="en-GB"/>
      </w:rPr>
    </w:lvl>
    <w:lvl w:ilvl="7" w:tplc="BAD876C6">
      <w:numFmt w:val="bullet"/>
      <w:lvlText w:val="•"/>
      <w:lvlJc w:val="left"/>
      <w:pPr>
        <w:ind w:left="7077" w:hanging="361"/>
      </w:pPr>
      <w:rPr>
        <w:rFonts w:hint="default"/>
        <w:lang w:val="en-GB" w:eastAsia="en-GB" w:bidi="en-GB"/>
      </w:rPr>
    </w:lvl>
    <w:lvl w:ilvl="8" w:tplc="1C509652">
      <w:numFmt w:val="bullet"/>
      <w:lvlText w:val="•"/>
      <w:lvlJc w:val="left"/>
      <w:pPr>
        <w:ind w:left="8023" w:hanging="361"/>
      </w:pPr>
      <w:rPr>
        <w:rFonts w:hint="default"/>
        <w:lang w:val="en-GB" w:eastAsia="en-GB" w:bidi="en-GB"/>
      </w:rPr>
    </w:lvl>
  </w:abstractNum>
  <w:num w:numId="1">
    <w:abstractNumId w:val="14"/>
  </w:num>
  <w:num w:numId="2">
    <w:abstractNumId w:val="22"/>
  </w:num>
  <w:num w:numId="3">
    <w:abstractNumId w:val="6"/>
  </w:num>
  <w:num w:numId="4">
    <w:abstractNumId w:val="16"/>
  </w:num>
  <w:num w:numId="5">
    <w:abstractNumId w:val="11"/>
  </w:num>
  <w:num w:numId="6">
    <w:abstractNumId w:val="0"/>
  </w:num>
  <w:num w:numId="7">
    <w:abstractNumId w:val="1"/>
  </w:num>
  <w:num w:numId="8">
    <w:abstractNumId w:val="20"/>
  </w:num>
  <w:num w:numId="9">
    <w:abstractNumId w:val="21"/>
  </w:num>
  <w:num w:numId="10">
    <w:abstractNumId w:val="25"/>
  </w:num>
  <w:num w:numId="11">
    <w:abstractNumId w:val="8"/>
  </w:num>
  <w:num w:numId="12">
    <w:abstractNumId w:val="23"/>
  </w:num>
  <w:num w:numId="13">
    <w:abstractNumId w:val="3"/>
  </w:num>
  <w:num w:numId="14">
    <w:abstractNumId w:val="10"/>
  </w:num>
  <w:num w:numId="15">
    <w:abstractNumId w:val="17"/>
  </w:num>
  <w:num w:numId="16">
    <w:abstractNumId w:val="13"/>
  </w:num>
  <w:num w:numId="17">
    <w:abstractNumId w:val="9"/>
  </w:num>
  <w:num w:numId="18">
    <w:abstractNumId w:val="24"/>
  </w:num>
  <w:num w:numId="19">
    <w:abstractNumId w:val="19"/>
  </w:num>
  <w:num w:numId="20">
    <w:abstractNumId w:val="15"/>
  </w:num>
  <w:num w:numId="21">
    <w:abstractNumId w:val="12"/>
  </w:num>
  <w:num w:numId="22">
    <w:abstractNumId w:val="2"/>
  </w:num>
  <w:num w:numId="23">
    <w:abstractNumId w:val="5"/>
  </w:num>
  <w:num w:numId="24">
    <w:abstractNumId w:val="7"/>
  </w:num>
  <w:num w:numId="25">
    <w:abstractNumId w:val="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revisionView w:markup="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614"/>
    <w:rsid w:val="000F1028"/>
    <w:rsid w:val="00393431"/>
    <w:rsid w:val="003F1A89"/>
    <w:rsid w:val="004B2999"/>
    <w:rsid w:val="0060248D"/>
    <w:rsid w:val="00643DBA"/>
    <w:rsid w:val="006979F2"/>
    <w:rsid w:val="006F7679"/>
    <w:rsid w:val="00761614"/>
    <w:rsid w:val="00776487"/>
    <w:rsid w:val="007B5D32"/>
    <w:rsid w:val="00850520"/>
    <w:rsid w:val="00A87A6D"/>
    <w:rsid w:val="00AF6344"/>
    <w:rsid w:val="00B656DE"/>
    <w:rsid w:val="00BF572C"/>
    <w:rsid w:val="00C8240F"/>
    <w:rsid w:val="00D425DF"/>
    <w:rsid w:val="00E76B2A"/>
    <w:rsid w:val="00EE3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8E50DB"/>
  <w15:docId w15:val="{0CECF7BF-D6B5-48DA-B5F8-816B6331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B5D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D32"/>
    <w:rPr>
      <w:rFonts w:ascii="Segoe UI" w:eastAsia="Calibri" w:hAnsi="Segoe UI" w:cs="Segoe UI"/>
      <w:sz w:val="18"/>
      <w:szCs w:val="18"/>
      <w:lang w:val="en-GB" w:eastAsia="en-GB" w:bidi="en-GB"/>
    </w:rPr>
  </w:style>
  <w:style w:type="character" w:styleId="CommentReference">
    <w:name w:val="annotation reference"/>
    <w:basedOn w:val="DefaultParagraphFont"/>
    <w:uiPriority w:val="99"/>
    <w:semiHidden/>
    <w:unhideWhenUsed/>
    <w:rsid w:val="007B5D32"/>
    <w:rPr>
      <w:sz w:val="16"/>
      <w:szCs w:val="16"/>
    </w:rPr>
  </w:style>
  <w:style w:type="paragraph" w:styleId="CommentText">
    <w:name w:val="annotation text"/>
    <w:basedOn w:val="Normal"/>
    <w:link w:val="CommentTextChar"/>
    <w:uiPriority w:val="99"/>
    <w:semiHidden/>
    <w:unhideWhenUsed/>
    <w:rsid w:val="007B5D32"/>
    <w:rPr>
      <w:sz w:val="20"/>
      <w:szCs w:val="20"/>
    </w:rPr>
  </w:style>
  <w:style w:type="character" w:customStyle="1" w:styleId="CommentTextChar">
    <w:name w:val="Comment Text Char"/>
    <w:basedOn w:val="DefaultParagraphFont"/>
    <w:link w:val="CommentText"/>
    <w:uiPriority w:val="99"/>
    <w:semiHidden/>
    <w:rsid w:val="007B5D32"/>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7B5D32"/>
    <w:rPr>
      <w:b/>
      <w:bCs/>
    </w:rPr>
  </w:style>
  <w:style w:type="character" w:customStyle="1" w:styleId="CommentSubjectChar">
    <w:name w:val="Comment Subject Char"/>
    <w:basedOn w:val="CommentTextChar"/>
    <w:link w:val="CommentSubject"/>
    <w:uiPriority w:val="99"/>
    <w:semiHidden/>
    <w:rsid w:val="007B5D32"/>
    <w:rPr>
      <w:rFonts w:ascii="Calibri" w:eastAsia="Calibri" w:hAnsi="Calibri" w:cs="Calibri"/>
      <w:b/>
      <w:bCs/>
      <w:sz w:val="20"/>
      <w:szCs w:val="20"/>
      <w:lang w:val="en-GB" w:eastAsia="en-GB" w:bidi="en-GB"/>
    </w:rPr>
  </w:style>
  <w:style w:type="paragraph" w:styleId="Header">
    <w:name w:val="header"/>
    <w:basedOn w:val="Normal"/>
    <w:link w:val="HeaderChar"/>
    <w:uiPriority w:val="99"/>
    <w:unhideWhenUsed/>
    <w:rsid w:val="00850520"/>
    <w:pPr>
      <w:tabs>
        <w:tab w:val="center" w:pos="4513"/>
        <w:tab w:val="right" w:pos="9026"/>
      </w:tabs>
    </w:pPr>
  </w:style>
  <w:style w:type="character" w:customStyle="1" w:styleId="HeaderChar">
    <w:name w:val="Header Char"/>
    <w:basedOn w:val="DefaultParagraphFont"/>
    <w:link w:val="Header"/>
    <w:uiPriority w:val="99"/>
    <w:rsid w:val="00850520"/>
    <w:rPr>
      <w:rFonts w:ascii="Calibri" w:eastAsia="Calibri" w:hAnsi="Calibri" w:cs="Calibri"/>
      <w:lang w:val="en-GB" w:eastAsia="en-GB" w:bidi="en-GB"/>
    </w:rPr>
  </w:style>
  <w:style w:type="paragraph" w:styleId="Footer">
    <w:name w:val="footer"/>
    <w:basedOn w:val="Normal"/>
    <w:link w:val="FooterChar"/>
    <w:uiPriority w:val="99"/>
    <w:unhideWhenUsed/>
    <w:rsid w:val="00850520"/>
    <w:pPr>
      <w:tabs>
        <w:tab w:val="center" w:pos="4513"/>
        <w:tab w:val="right" w:pos="9026"/>
      </w:tabs>
    </w:pPr>
  </w:style>
  <w:style w:type="character" w:customStyle="1" w:styleId="FooterChar">
    <w:name w:val="Footer Char"/>
    <w:basedOn w:val="DefaultParagraphFont"/>
    <w:link w:val="Footer"/>
    <w:uiPriority w:val="99"/>
    <w:rsid w:val="00850520"/>
    <w:rPr>
      <w:rFonts w:ascii="Calibri" w:eastAsia="Calibri" w:hAnsi="Calibri" w:cs="Calibri"/>
      <w:lang w:val="en-GB" w:eastAsia="en-GB" w:bidi="en-GB"/>
    </w:rPr>
  </w:style>
  <w:style w:type="table" w:styleId="TableGrid">
    <w:name w:val="Table Grid"/>
    <w:basedOn w:val="TableNormal"/>
    <w:uiPriority w:val="59"/>
    <w:rsid w:val="00850520"/>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0147A6571E9846B93B6CD06768742E" ma:contentTypeVersion="4" ma:contentTypeDescription="Create a new document." ma:contentTypeScope="" ma:versionID="752657df00778cf0f985c07a4ac1314e">
  <xsd:schema xmlns:xsd="http://www.w3.org/2001/XMLSchema" xmlns:xs="http://www.w3.org/2001/XMLSchema" xmlns:p="http://schemas.microsoft.com/office/2006/metadata/properties" xmlns:ns2="8864a771-e44c-4509-8f41-50227258d477" targetNamespace="http://schemas.microsoft.com/office/2006/metadata/properties" ma:root="true" ma:fieldsID="e8210b88e02b4eac1c5b8368349d709a" ns2:_="">
    <xsd:import namespace="8864a771-e44c-4509-8f41-50227258d4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4a771-e44c-4509-8f41-50227258d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AA1E7E-95AD-41E2-ABDA-B9F52DC9E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64a771-e44c-4509-8f41-50227258d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45F1F4-99C9-4342-9434-A0A9D9B9D166}">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9b7b6760-9e66-4097-8689-7427ff16dcc6"/>
    <ds:schemaRef ds:uri="http://www.w3.org/XML/1998/namespace"/>
    <ds:schemaRef ds:uri="http://schemas.microsoft.com/office/infopath/2007/PartnerControls"/>
    <ds:schemaRef ds:uri="http://schemas.openxmlformats.org/package/2006/metadata/core-properties"/>
    <ds:schemaRef ds:uri="039893d7-9bc6-4938-b26f-3759fd1d8528"/>
  </ds:schemaRefs>
</ds:datastoreItem>
</file>

<file path=customXml/itemProps3.xml><?xml version="1.0" encoding="utf-8"?>
<ds:datastoreItem xmlns:ds="http://schemas.openxmlformats.org/officeDocument/2006/customXml" ds:itemID="{8F5A4905-44F3-417E-8A2E-BB056CC55E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Product Owner</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Owner</dc:title>
  <dc:subject>Role Profile</dc:subject>
  <dc:creator>ojones</dc:creator>
  <cp:lastModifiedBy>Kate Mitchell</cp:lastModifiedBy>
  <cp:revision>3</cp:revision>
  <dcterms:created xsi:type="dcterms:W3CDTF">2020-11-09T15:01:00Z</dcterms:created>
  <dcterms:modified xsi:type="dcterms:W3CDTF">2020-11-09T15:06:00Z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2018-02-08T00:00:00Z</vt:filetime>
  </property>
  <property fmtid="{D5CDD505-2E9C-101B-9397-08002B2CF9AE}" pid="3" name="Creator">
    <vt:lpwstr>Microsoft® Word 2010</vt:lpwstr>
  </property>
  <property fmtid="{D5CDD505-2E9C-101B-9397-08002B2CF9AE}" pid="4" name="LastSaved">
    <vt:filetime>2018-02-11T00:00:00Z</vt:filetime>
  </property>
  <property fmtid="{D5CDD505-2E9C-101B-9397-08002B2CF9AE}" pid="5" name="ContentTypeId">
    <vt:lpwstr>0x010100590147A6571E9846B93B6CD06768742E</vt:lpwstr>
  </property>
</Properties>
</file>